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7B" w:rsidRPr="003E684D" w:rsidRDefault="00FC0E7B" w:rsidP="00FC0E7B">
      <w:pPr>
        <w:pStyle w:val="Header"/>
        <w:jc w:val="center"/>
        <w:rPr>
          <w:rFonts w:ascii="Monotype Corsiva" w:hAnsi="Monotype Corsiva"/>
          <w:sz w:val="72"/>
          <w:szCs w:val="72"/>
        </w:rPr>
      </w:pPr>
      <w:r w:rsidRPr="003E684D">
        <w:rPr>
          <w:rFonts w:ascii="Monotype Corsiva" w:hAnsi="Monotype Corsiva"/>
          <w:sz w:val="72"/>
          <w:szCs w:val="72"/>
        </w:rPr>
        <w:t>Seabrook Police Department</w:t>
      </w:r>
    </w:p>
    <w:p w:rsidR="00FC0E7B" w:rsidRDefault="00FC0E7B" w:rsidP="00FC0E7B">
      <w:pPr>
        <w:jc w:val="center"/>
        <w:rPr>
          <w:rFonts w:ascii="Monotype Corsiva" w:hAnsi="Monotype Corsiva"/>
          <w:sz w:val="28"/>
          <w:szCs w:val="28"/>
        </w:rPr>
        <w:sectPr w:rsidR="00FC0E7B" w:rsidSect="00FC0E7B">
          <w:headerReference w:type="even" r:id="rId8"/>
          <w:headerReference w:type="default" r:id="rId9"/>
          <w:headerReference w:type="first" r:id="rId10"/>
          <w:pgSz w:w="12240" w:h="15840"/>
          <w:pgMar w:top="720" w:right="1440" w:bottom="1440" w:left="1440" w:header="720" w:footer="720" w:gutter="0"/>
          <w:cols w:space="720"/>
          <w:docGrid w:linePitch="360"/>
        </w:sectPr>
      </w:pPr>
    </w:p>
    <w:p w:rsidR="00FC0E7B" w:rsidRPr="001A3B84" w:rsidRDefault="00FC0E7B" w:rsidP="00FC0E7B">
      <w:pPr>
        <w:jc w:val="center"/>
        <w:rPr>
          <w:rFonts w:ascii="Monotype Corsiva" w:hAnsi="Monotype Corsiva"/>
          <w:sz w:val="28"/>
          <w:szCs w:val="28"/>
        </w:rPr>
      </w:pPr>
      <w:r>
        <w:rPr>
          <w:rFonts w:ascii="Monotype Corsiva" w:hAnsi="Monotype Corsiva"/>
          <w:noProof/>
          <w:sz w:val="28"/>
          <w:szCs w:val="28"/>
        </w:rPr>
        <w:lastRenderedPageBreak/>
        <w:drawing>
          <wp:inline distT="0" distB="0" distL="0" distR="0">
            <wp:extent cx="836930" cy="1061085"/>
            <wp:effectExtent l="19050" t="0" r="1270" b="0"/>
            <wp:docPr id="1" name="Picture 1" descr="Seabrook Patch scan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brook Patch scanned"/>
                    <pic:cNvPicPr>
                      <a:picLocks noChangeAspect="1" noChangeArrowheads="1"/>
                    </pic:cNvPicPr>
                  </pic:nvPicPr>
                  <pic:blipFill>
                    <a:blip r:embed="rId11" cstate="print">
                      <a:grayscl/>
                    </a:blip>
                    <a:srcRect l="7137" t="7010" r="9583" b="5916"/>
                    <a:stretch>
                      <a:fillRect/>
                    </a:stretch>
                  </pic:blipFill>
                  <pic:spPr bwMode="auto">
                    <a:xfrm>
                      <a:off x="0" y="0"/>
                      <a:ext cx="836930" cy="1061085"/>
                    </a:xfrm>
                    <a:prstGeom prst="rect">
                      <a:avLst/>
                    </a:prstGeom>
                    <a:noFill/>
                    <a:ln w="9525">
                      <a:noFill/>
                      <a:miter lim="800000"/>
                      <a:headEnd/>
                      <a:tailEnd/>
                    </a:ln>
                  </pic:spPr>
                </pic:pic>
              </a:graphicData>
            </a:graphic>
          </wp:inline>
        </w:drawing>
      </w:r>
      <w:r>
        <w:rPr>
          <w:rFonts w:ascii="Monotype Corsiva" w:hAnsi="Monotype Corsiva"/>
          <w:sz w:val="28"/>
          <w:szCs w:val="28"/>
        </w:rPr>
        <w:br w:type="column"/>
      </w:r>
      <w:r w:rsidRPr="001A3B84">
        <w:rPr>
          <w:rFonts w:ascii="Monotype Corsiva" w:hAnsi="Monotype Corsiva"/>
          <w:sz w:val="28"/>
          <w:szCs w:val="28"/>
        </w:rPr>
        <w:lastRenderedPageBreak/>
        <w:t>7 Liberty Lane, P.O. Box 456</w:t>
      </w:r>
    </w:p>
    <w:p w:rsidR="00FC0E7B" w:rsidRPr="001A3B84" w:rsidRDefault="00FC0E7B" w:rsidP="00FC0E7B">
      <w:pPr>
        <w:jc w:val="center"/>
        <w:rPr>
          <w:rFonts w:ascii="Monotype Corsiva" w:hAnsi="Monotype Corsiva"/>
          <w:sz w:val="28"/>
          <w:szCs w:val="28"/>
        </w:rPr>
      </w:pPr>
      <w:r w:rsidRPr="001A3B84">
        <w:rPr>
          <w:rFonts w:ascii="Monotype Corsiva" w:hAnsi="Monotype Corsiva"/>
          <w:sz w:val="28"/>
          <w:szCs w:val="28"/>
        </w:rPr>
        <w:t>Seabrook, NH 03874</w:t>
      </w:r>
    </w:p>
    <w:p w:rsidR="00FC0E7B" w:rsidRPr="001A3B84" w:rsidRDefault="00FC0E7B" w:rsidP="00FC0E7B">
      <w:pPr>
        <w:jc w:val="center"/>
        <w:rPr>
          <w:rFonts w:ascii="Monotype Corsiva" w:hAnsi="Monotype Corsiva"/>
          <w:sz w:val="28"/>
          <w:szCs w:val="28"/>
        </w:rPr>
      </w:pPr>
      <w:r w:rsidRPr="001A3B84">
        <w:rPr>
          <w:rFonts w:ascii="Monotype Corsiva" w:hAnsi="Monotype Corsiva"/>
          <w:sz w:val="28"/>
          <w:szCs w:val="28"/>
        </w:rPr>
        <w:t>Phone: (603) 474-5200</w:t>
      </w:r>
    </w:p>
    <w:p w:rsidR="00FC0E7B" w:rsidRPr="001A3B84" w:rsidRDefault="00FC0E7B" w:rsidP="00FC0E7B">
      <w:pPr>
        <w:pStyle w:val="Header"/>
        <w:jc w:val="center"/>
        <w:rPr>
          <w:rFonts w:ascii="Monotype Corsiva" w:hAnsi="Monotype Corsiva"/>
          <w:sz w:val="28"/>
          <w:szCs w:val="28"/>
        </w:rPr>
      </w:pPr>
      <w:r w:rsidRPr="001A3B84">
        <w:rPr>
          <w:rFonts w:ascii="Monotype Corsiva" w:hAnsi="Monotype Corsiva"/>
          <w:sz w:val="28"/>
          <w:szCs w:val="28"/>
        </w:rPr>
        <w:t>Fax: (603) 474-7242</w:t>
      </w:r>
    </w:p>
    <w:p w:rsidR="005B57A2" w:rsidRPr="001E3EDA" w:rsidRDefault="00FC0E7B" w:rsidP="005B57A2">
      <w:pPr>
        <w:pStyle w:val="NoSpacing"/>
        <w:jc w:val="center"/>
        <w:rPr>
          <w:rFonts w:ascii="Monotype Corsiva" w:hAnsi="Monotype Corsiva" w:cs="Arial"/>
          <w:sz w:val="28"/>
          <w:szCs w:val="28"/>
        </w:rPr>
      </w:pPr>
      <w:r w:rsidRPr="001A3B84">
        <w:rPr>
          <w:rFonts w:ascii="Monotype Corsiva" w:hAnsi="Monotype Corsiva" w:cs="Arial"/>
          <w:sz w:val="28"/>
          <w:szCs w:val="28"/>
        </w:rPr>
        <w:br w:type="column"/>
      </w:r>
      <w:r w:rsidR="005B57A2" w:rsidRPr="001E3EDA">
        <w:rPr>
          <w:rFonts w:ascii="Monotype Corsiva" w:hAnsi="Monotype Corsiva" w:cs="Arial"/>
          <w:sz w:val="28"/>
          <w:szCs w:val="28"/>
        </w:rPr>
        <w:lastRenderedPageBreak/>
        <w:t>Brett J. Walker</w:t>
      </w:r>
    </w:p>
    <w:p w:rsidR="005B57A2" w:rsidRPr="001E3EDA" w:rsidRDefault="005B57A2" w:rsidP="005B57A2">
      <w:pPr>
        <w:pStyle w:val="NoSpacing"/>
        <w:jc w:val="center"/>
        <w:rPr>
          <w:rFonts w:ascii="Monotype Corsiva" w:hAnsi="Monotype Corsiva" w:cs="Arial"/>
          <w:sz w:val="28"/>
          <w:szCs w:val="28"/>
        </w:rPr>
      </w:pPr>
      <w:r w:rsidRPr="001E3EDA">
        <w:rPr>
          <w:rFonts w:ascii="Monotype Corsiva" w:hAnsi="Monotype Corsiva" w:cs="Arial"/>
          <w:sz w:val="28"/>
          <w:szCs w:val="28"/>
        </w:rPr>
        <w:t>Chief of Police</w:t>
      </w:r>
    </w:p>
    <w:p w:rsidR="005B57A2" w:rsidRPr="001E3EDA" w:rsidRDefault="005B57A2" w:rsidP="005B57A2">
      <w:pPr>
        <w:pStyle w:val="NoSpacing"/>
        <w:jc w:val="center"/>
        <w:rPr>
          <w:rFonts w:ascii="Monotype Corsiva" w:hAnsi="Monotype Corsiva" w:cs="Arial"/>
          <w:sz w:val="28"/>
          <w:szCs w:val="28"/>
        </w:rPr>
      </w:pPr>
    </w:p>
    <w:p w:rsidR="005B57A2" w:rsidRPr="001E3EDA" w:rsidRDefault="005B57A2" w:rsidP="005B57A2">
      <w:pPr>
        <w:pStyle w:val="NoSpacing"/>
        <w:jc w:val="center"/>
        <w:rPr>
          <w:rFonts w:ascii="Monotype Corsiva" w:hAnsi="Monotype Corsiva" w:cs="Arial"/>
          <w:sz w:val="28"/>
          <w:szCs w:val="28"/>
        </w:rPr>
      </w:pPr>
      <w:r w:rsidRPr="001E3EDA">
        <w:rPr>
          <w:rFonts w:ascii="Monotype Corsiva" w:hAnsi="Monotype Corsiva" w:cs="Arial"/>
          <w:sz w:val="28"/>
          <w:szCs w:val="28"/>
        </w:rPr>
        <w:t>Kevin M. Gelineau</w:t>
      </w:r>
    </w:p>
    <w:p w:rsidR="00FC0E7B" w:rsidRPr="001E3EDA" w:rsidRDefault="005B57A2" w:rsidP="005B57A2">
      <w:pPr>
        <w:pStyle w:val="NoSpacing"/>
        <w:jc w:val="center"/>
        <w:rPr>
          <w:rFonts w:ascii="Monotype Corsiva" w:hAnsi="Monotype Corsiva" w:cs="Arial"/>
          <w:sz w:val="28"/>
          <w:szCs w:val="28"/>
        </w:rPr>
        <w:sectPr w:rsidR="00FC0E7B" w:rsidRPr="001E3EDA" w:rsidSect="003E684D">
          <w:type w:val="continuous"/>
          <w:pgSz w:w="12240" w:h="15840"/>
          <w:pgMar w:top="720" w:right="1440" w:bottom="1440" w:left="1440" w:header="720" w:footer="720" w:gutter="0"/>
          <w:cols w:num="3" w:space="144"/>
          <w:docGrid w:linePitch="360"/>
        </w:sectPr>
      </w:pPr>
      <w:r w:rsidRPr="001E3EDA">
        <w:rPr>
          <w:rFonts w:ascii="Monotype Corsiva" w:hAnsi="Monotype Corsiva" w:cs="Arial"/>
          <w:sz w:val="28"/>
          <w:szCs w:val="28"/>
        </w:rPr>
        <w:t>Deputy Chief of Police</w:t>
      </w:r>
    </w:p>
    <w:p w:rsidR="00313E41" w:rsidRDefault="00313E41" w:rsidP="006B568E"/>
    <w:p w:rsidR="0045067A" w:rsidRPr="0045067A" w:rsidRDefault="001E3EDA" w:rsidP="0045067A">
      <w:pPr>
        <w:jc w:val="center"/>
        <w:textAlignment w:val="baseline"/>
        <w:rPr>
          <w:rFonts w:ascii="Segoe UI" w:eastAsia="Times New Roman" w:hAnsi="Segoe UI" w:cs="Segoe UI"/>
          <w:sz w:val="16"/>
          <w:szCs w:val="16"/>
        </w:rPr>
      </w:pPr>
      <w:r>
        <w:rPr>
          <w:rFonts w:ascii="Calibri" w:eastAsia="Times New Roman" w:hAnsi="Calibri" w:cs="Segoe UI"/>
        </w:rPr>
        <w:t>Ma</w:t>
      </w:r>
      <w:r w:rsidR="005D56A5">
        <w:rPr>
          <w:rFonts w:ascii="Calibri" w:eastAsia="Times New Roman" w:hAnsi="Calibri" w:cs="Segoe UI"/>
        </w:rPr>
        <w:t>y</w:t>
      </w:r>
      <w:r>
        <w:rPr>
          <w:rFonts w:ascii="Calibri" w:eastAsia="Times New Roman" w:hAnsi="Calibri" w:cs="Segoe UI"/>
        </w:rPr>
        <w:t xml:space="preserve"> 1</w:t>
      </w:r>
      <w:r w:rsidR="005D56A5">
        <w:rPr>
          <w:rFonts w:ascii="Calibri" w:eastAsia="Times New Roman" w:hAnsi="Calibri" w:cs="Segoe UI"/>
        </w:rPr>
        <w:t>8</w:t>
      </w:r>
      <w:r w:rsidR="0045067A" w:rsidRPr="0045067A">
        <w:rPr>
          <w:rFonts w:ascii="Calibri" w:eastAsia="Times New Roman" w:hAnsi="Calibri" w:cs="Segoe UI"/>
        </w:rPr>
        <w:t>, 2020 </w:t>
      </w:r>
    </w:p>
    <w:p w:rsidR="0045067A" w:rsidRPr="0045067A" w:rsidRDefault="001E3EDA" w:rsidP="0045067A">
      <w:pPr>
        <w:jc w:val="center"/>
        <w:textAlignment w:val="baseline"/>
        <w:rPr>
          <w:rFonts w:ascii="Segoe UI" w:eastAsia="Times New Roman" w:hAnsi="Segoe UI" w:cs="Segoe UI"/>
          <w:sz w:val="16"/>
          <w:szCs w:val="16"/>
        </w:rPr>
      </w:pPr>
      <w:r>
        <w:rPr>
          <w:rFonts w:ascii="Calibri" w:eastAsia="Times New Roman" w:hAnsi="Calibri" w:cs="Segoe UI"/>
          <w:b/>
          <w:bCs/>
          <w:u w:val="single"/>
        </w:rPr>
        <w:t>March (partial)</w:t>
      </w:r>
      <w:r w:rsidR="00FC40B6">
        <w:rPr>
          <w:rFonts w:ascii="Calibri" w:eastAsia="Times New Roman" w:hAnsi="Calibri" w:cs="Segoe UI"/>
          <w:b/>
          <w:bCs/>
          <w:u w:val="single"/>
        </w:rPr>
        <w:t xml:space="preserve"> / April / May (Partial)</w:t>
      </w:r>
      <w:r w:rsidR="0045067A" w:rsidRPr="0045067A">
        <w:rPr>
          <w:rFonts w:ascii="Calibri" w:eastAsia="Times New Roman" w:hAnsi="Calibri" w:cs="Segoe UI"/>
          <w:b/>
          <w:bCs/>
          <w:u w:val="single"/>
        </w:rPr>
        <w:t xml:space="preserve"> Report to Selectmen</w:t>
      </w:r>
      <w:r w:rsidR="0045067A" w:rsidRPr="0045067A">
        <w:rPr>
          <w:rFonts w:ascii="Calibri" w:eastAsia="Times New Roman" w:hAnsi="Calibri" w:cs="Segoe UI"/>
        </w:rPr>
        <w:t> </w:t>
      </w:r>
    </w:p>
    <w:p w:rsidR="008B5219" w:rsidRDefault="0045067A" w:rsidP="008B5219">
      <w:pPr>
        <w:textAlignment w:val="baseline"/>
        <w:rPr>
          <w:rFonts w:ascii="Calibri" w:eastAsia="Times New Roman" w:hAnsi="Calibri" w:cs="Segoe UI"/>
          <w:b/>
          <w:bCs/>
          <w:sz w:val="24"/>
          <w:szCs w:val="24"/>
        </w:rPr>
      </w:pPr>
      <w:r w:rsidRPr="0045067A">
        <w:rPr>
          <w:rFonts w:ascii="Calibri" w:eastAsia="Times New Roman" w:hAnsi="Calibri" w:cs="Segoe UI"/>
        </w:rPr>
        <w:t> </w:t>
      </w:r>
      <w:r w:rsidRPr="0045067A">
        <w:rPr>
          <w:rFonts w:ascii="Calibri" w:eastAsia="Times New Roman" w:hAnsi="Calibri" w:cs="Segoe UI"/>
        </w:rPr>
        <w:br/>
      </w:r>
      <w:r w:rsidR="008B5219">
        <w:rPr>
          <w:rFonts w:ascii="Calibri" w:eastAsia="Times New Roman" w:hAnsi="Calibri" w:cs="Segoe UI"/>
          <w:b/>
          <w:bCs/>
          <w:sz w:val="24"/>
          <w:szCs w:val="24"/>
        </w:rPr>
        <w:t>March</w:t>
      </w:r>
    </w:p>
    <w:p w:rsidR="008B5219" w:rsidRPr="00C549DE" w:rsidRDefault="008B5219" w:rsidP="008B5219">
      <w:pPr>
        <w:textAlignment w:val="baseline"/>
        <w:rPr>
          <w:rFonts w:ascii="Segoe UI" w:eastAsia="Times New Roman" w:hAnsi="Segoe UI" w:cs="Segoe UI"/>
        </w:rPr>
      </w:pPr>
    </w:p>
    <w:p w:rsidR="008B5219" w:rsidRPr="008B5219" w:rsidRDefault="008B5219" w:rsidP="008B5219">
      <w:pPr>
        <w:numPr>
          <w:ilvl w:val="0"/>
          <w:numId w:val="5"/>
        </w:numPr>
        <w:ind w:left="662" w:hanging="331"/>
        <w:textAlignment w:val="baseline"/>
        <w:rPr>
          <w:rFonts w:ascii="Calibri" w:eastAsia="Times New Roman" w:hAnsi="Calibri" w:cs="Segoe UI"/>
          <w:b/>
          <w:bCs/>
          <w:sz w:val="24"/>
          <w:szCs w:val="24"/>
        </w:rPr>
      </w:pPr>
      <w:r>
        <w:rPr>
          <w:rFonts w:ascii="Calibri" w:eastAsia="Times New Roman" w:hAnsi="Calibri" w:cs="Segoe UI"/>
          <w:bCs/>
          <w:sz w:val="24"/>
          <w:szCs w:val="24"/>
        </w:rPr>
        <w:t>Seabrook voters came out with a HUGE show of support for the police department and voted yes on all the collective bargaining agreements and warrant articles related to the police department.  We thank the public for recognizing our needs and being there for us.</w:t>
      </w:r>
    </w:p>
    <w:p w:rsidR="008B5219" w:rsidRPr="001E3EDA" w:rsidRDefault="008B5219" w:rsidP="008B5219">
      <w:pPr>
        <w:numPr>
          <w:ilvl w:val="0"/>
          <w:numId w:val="5"/>
        </w:numPr>
        <w:ind w:left="662" w:hanging="331"/>
        <w:textAlignment w:val="baseline"/>
        <w:rPr>
          <w:rFonts w:ascii="Calibri" w:eastAsia="Times New Roman" w:hAnsi="Calibri" w:cs="Segoe UI"/>
          <w:b/>
          <w:bCs/>
          <w:sz w:val="24"/>
          <w:szCs w:val="24"/>
        </w:rPr>
      </w:pPr>
      <w:r>
        <w:rPr>
          <w:rFonts w:ascii="Calibri" w:eastAsia="Times New Roman" w:hAnsi="Calibri" w:cs="Segoe UI"/>
        </w:rPr>
        <w:t>On Friday March 13</w:t>
      </w:r>
      <w:r w:rsidRPr="00C549DE">
        <w:rPr>
          <w:rFonts w:ascii="Calibri" w:eastAsia="Times New Roman" w:hAnsi="Calibri" w:cs="Segoe UI"/>
          <w:vertAlign w:val="superscript"/>
        </w:rPr>
        <w:t>th</w:t>
      </w:r>
      <w:r>
        <w:rPr>
          <w:rFonts w:ascii="Calibri" w:eastAsia="Times New Roman" w:hAnsi="Calibri" w:cs="Segoe UI"/>
        </w:rPr>
        <w:t xml:space="preserve"> Sgt Justin Murphy played in the 13</w:t>
      </w:r>
      <w:r w:rsidRPr="00C549DE">
        <w:rPr>
          <w:rFonts w:ascii="Calibri" w:eastAsia="Times New Roman" w:hAnsi="Calibri" w:cs="Segoe UI"/>
          <w:vertAlign w:val="superscript"/>
        </w:rPr>
        <w:t>th</w:t>
      </w:r>
      <w:r>
        <w:rPr>
          <w:rFonts w:ascii="Calibri" w:eastAsia="Times New Roman" w:hAnsi="Calibri" w:cs="Segoe UI"/>
        </w:rPr>
        <w:t xml:space="preserve"> Annual CHaD Battle of the Badges hockey game to benefit the Children’s Hospital at Dartmouth-Hitchcock.  Due to health concerns the game was live-streamed with no spectators allowed.  Although </w:t>
      </w:r>
      <w:r w:rsidR="005D56A5">
        <w:rPr>
          <w:rFonts w:ascii="Calibri" w:eastAsia="Times New Roman" w:hAnsi="Calibri" w:cs="Segoe UI"/>
        </w:rPr>
        <w:t>Team Police</w:t>
      </w:r>
      <w:r>
        <w:rPr>
          <w:rFonts w:ascii="Calibri" w:eastAsia="Times New Roman" w:hAnsi="Calibri" w:cs="Segoe UI"/>
        </w:rPr>
        <w:t xml:space="preserve"> came up short, we congratulate Sgt. Murphy on being selected to Team Police and raising money for a great cause!</w:t>
      </w:r>
    </w:p>
    <w:p w:rsidR="008B5219" w:rsidRDefault="008B5219" w:rsidP="0045067A">
      <w:pPr>
        <w:textAlignment w:val="baseline"/>
        <w:rPr>
          <w:rFonts w:ascii="Calibri" w:eastAsia="Times New Roman" w:hAnsi="Calibri" w:cs="Segoe UI"/>
          <w:b/>
          <w:bCs/>
          <w:sz w:val="24"/>
          <w:szCs w:val="24"/>
        </w:rPr>
      </w:pPr>
    </w:p>
    <w:p w:rsidR="0045067A" w:rsidRPr="0045067A" w:rsidRDefault="008B5219" w:rsidP="0045067A">
      <w:pPr>
        <w:textAlignment w:val="baseline"/>
        <w:rPr>
          <w:rFonts w:ascii="Segoe UI" w:eastAsia="Times New Roman" w:hAnsi="Segoe UI" w:cs="Segoe UI"/>
          <w:sz w:val="16"/>
          <w:szCs w:val="16"/>
        </w:rPr>
      </w:pPr>
      <w:r>
        <w:rPr>
          <w:rFonts w:ascii="Calibri" w:eastAsia="Times New Roman" w:hAnsi="Calibri" w:cs="Segoe UI"/>
          <w:b/>
          <w:bCs/>
          <w:sz w:val="24"/>
          <w:szCs w:val="24"/>
        </w:rPr>
        <w:t>April</w:t>
      </w:r>
    </w:p>
    <w:p w:rsidR="0045067A" w:rsidRPr="0045067A" w:rsidRDefault="0045067A" w:rsidP="0045067A">
      <w:pPr>
        <w:textAlignment w:val="baseline"/>
        <w:rPr>
          <w:rFonts w:ascii="Segoe UI" w:eastAsia="Times New Roman" w:hAnsi="Segoe UI" w:cs="Segoe UI"/>
          <w:sz w:val="16"/>
          <w:szCs w:val="16"/>
        </w:rPr>
      </w:pPr>
      <w:r w:rsidRPr="0045067A">
        <w:rPr>
          <w:rFonts w:ascii="Calibri" w:eastAsia="Times New Roman" w:hAnsi="Calibri" w:cs="Segoe UI"/>
        </w:rPr>
        <w:t> </w:t>
      </w:r>
    </w:p>
    <w:p w:rsidR="0045067A" w:rsidRPr="00006D91" w:rsidRDefault="002F14B6" w:rsidP="00006D91">
      <w:pPr>
        <w:numPr>
          <w:ilvl w:val="0"/>
          <w:numId w:val="1"/>
        </w:numPr>
        <w:textAlignment w:val="baseline"/>
        <w:rPr>
          <w:rFonts w:ascii="Calibri" w:eastAsia="Times New Roman" w:hAnsi="Calibri" w:cs="Segoe UI"/>
        </w:rPr>
      </w:pPr>
      <w:r>
        <w:rPr>
          <w:rFonts w:ascii="Calibri" w:eastAsia="Times New Roman" w:hAnsi="Calibri" w:cs="Segoe UI"/>
        </w:rPr>
        <w:t>The Chief and Deputy Chief r</w:t>
      </w:r>
      <w:r w:rsidRPr="00A331A6">
        <w:rPr>
          <w:rFonts w:ascii="Calibri" w:eastAsia="Times New Roman" w:hAnsi="Calibri" w:cs="Segoe UI"/>
        </w:rPr>
        <w:t xml:space="preserve">esponded to </w:t>
      </w:r>
      <w:r>
        <w:rPr>
          <w:rFonts w:ascii="Calibri" w:eastAsia="Times New Roman" w:hAnsi="Calibri" w:cs="Segoe UI"/>
        </w:rPr>
        <w:t>Portsmouth with</w:t>
      </w:r>
      <w:r w:rsidRPr="00A331A6">
        <w:rPr>
          <w:rFonts w:ascii="Calibri" w:eastAsia="Times New Roman" w:hAnsi="Calibri" w:cs="Segoe UI"/>
        </w:rPr>
        <w:t xml:space="preserve"> the Seacoast Emergency Response Team</w:t>
      </w:r>
      <w:r>
        <w:rPr>
          <w:rFonts w:ascii="Calibri" w:eastAsia="Times New Roman" w:hAnsi="Calibri" w:cs="Segoe UI"/>
        </w:rPr>
        <w:t xml:space="preserve"> for a team activation</w:t>
      </w:r>
      <w:r w:rsidRPr="00A331A6">
        <w:rPr>
          <w:rFonts w:ascii="Calibri" w:eastAsia="Times New Roman" w:hAnsi="Calibri" w:cs="Segoe UI"/>
        </w:rPr>
        <w:t>. </w:t>
      </w:r>
    </w:p>
    <w:p w:rsidR="0045067A" w:rsidRPr="0045067A" w:rsidRDefault="0045067A" w:rsidP="0045067A">
      <w:pPr>
        <w:textAlignment w:val="baseline"/>
        <w:rPr>
          <w:rFonts w:ascii="Segoe UI" w:eastAsia="Times New Roman" w:hAnsi="Segoe UI" w:cs="Segoe UI"/>
          <w:sz w:val="16"/>
          <w:szCs w:val="16"/>
        </w:rPr>
      </w:pPr>
      <w:r w:rsidRPr="0045067A">
        <w:rPr>
          <w:rFonts w:ascii="Calibri" w:eastAsia="Times New Roman" w:hAnsi="Calibri" w:cs="Segoe UI"/>
          <w:sz w:val="24"/>
          <w:szCs w:val="24"/>
        </w:rPr>
        <w:t> </w:t>
      </w:r>
    </w:p>
    <w:p w:rsidR="0045067A" w:rsidRPr="0045067A" w:rsidRDefault="008B5219" w:rsidP="0045067A">
      <w:pPr>
        <w:textAlignment w:val="baseline"/>
        <w:rPr>
          <w:rFonts w:ascii="Segoe UI" w:eastAsia="Times New Roman" w:hAnsi="Segoe UI" w:cs="Segoe UI"/>
          <w:sz w:val="16"/>
          <w:szCs w:val="16"/>
        </w:rPr>
      </w:pPr>
      <w:r>
        <w:rPr>
          <w:rFonts w:ascii="Calibri" w:eastAsia="Times New Roman" w:hAnsi="Calibri" w:cs="Segoe UI"/>
          <w:b/>
          <w:bCs/>
          <w:sz w:val="24"/>
          <w:szCs w:val="24"/>
        </w:rPr>
        <w:t>May</w:t>
      </w:r>
    </w:p>
    <w:p w:rsidR="0045067A" w:rsidRPr="0045067A" w:rsidRDefault="0045067A" w:rsidP="0045067A">
      <w:pPr>
        <w:textAlignment w:val="baseline"/>
        <w:rPr>
          <w:rFonts w:ascii="Segoe UI" w:eastAsia="Times New Roman" w:hAnsi="Segoe UI" w:cs="Segoe UI"/>
          <w:sz w:val="16"/>
          <w:szCs w:val="16"/>
        </w:rPr>
      </w:pPr>
      <w:r w:rsidRPr="0045067A">
        <w:rPr>
          <w:rFonts w:ascii="Calibri" w:eastAsia="Times New Roman" w:hAnsi="Calibri" w:cs="Segoe UI"/>
        </w:rPr>
        <w:t> </w:t>
      </w:r>
    </w:p>
    <w:p w:rsidR="002F14B6" w:rsidRPr="002F14B6" w:rsidRDefault="002F14B6" w:rsidP="008B5219">
      <w:pPr>
        <w:numPr>
          <w:ilvl w:val="0"/>
          <w:numId w:val="2"/>
        </w:numPr>
        <w:textAlignment w:val="baseline"/>
        <w:rPr>
          <w:rFonts w:ascii="Calibri" w:eastAsia="Times New Roman" w:hAnsi="Calibri" w:cs="Segoe UI"/>
          <w:b/>
          <w:bCs/>
          <w:sz w:val="24"/>
          <w:szCs w:val="24"/>
        </w:rPr>
      </w:pPr>
      <w:r>
        <w:rPr>
          <w:rFonts w:ascii="Calibri" w:eastAsia="Times New Roman" w:hAnsi="Calibri" w:cs="Segoe UI"/>
          <w:bCs/>
          <w:sz w:val="24"/>
          <w:szCs w:val="24"/>
        </w:rPr>
        <w:t>The week of May 10</w:t>
      </w:r>
      <w:r w:rsidRPr="002F14B6">
        <w:rPr>
          <w:rFonts w:ascii="Calibri" w:eastAsia="Times New Roman" w:hAnsi="Calibri" w:cs="Segoe UI"/>
          <w:bCs/>
          <w:sz w:val="24"/>
          <w:szCs w:val="24"/>
          <w:vertAlign w:val="superscript"/>
        </w:rPr>
        <w:t>th</w:t>
      </w:r>
      <w:r>
        <w:rPr>
          <w:rFonts w:ascii="Calibri" w:eastAsia="Times New Roman" w:hAnsi="Calibri" w:cs="Segoe UI"/>
          <w:bCs/>
          <w:sz w:val="24"/>
          <w:szCs w:val="24"/>
        </w:rPr>
        <w:t xml:space="preserve"> through 16</w:t>
      </w:r>
      <w:r w:rsidRPr="002F14B6">
        <w:rPr>
          <w:rFonts w:ascii="Calibri" w:eastAsia="Times New Roman" w:hAnsi="Calibri" w:cs="Segoe UI"/>
          <w:bCs/>
          <w:sz w:val="24"/>
          <w:szCs w:val="24"/>
          <w:vertAlign w:val="superscript"/>
        </w:rPr>
        <w:t>th</w:t>
      </w:r>
      <w:r>
        <w:rPr>
          <w:rFonts w:ascii="Calibri" w:eastAsia="Times New Roman" w:hAnsi="Calibri" w:cs="Segoe UI"/>
          <w:bCs/>
          <w:sz w:val="24"/>
          <w:szCs w:val="24"/>
        </w:rPr>
        <w:t xml:space="preserve"> is </w:t>
      </w:r>
      <w:r w:rsidR="0068553B">
        <w:rPr>
          <w:rFonts w:ascii="Calibri" w:eastAsia="Times New Roman" w:hAnsi="Calibri" w:cs="Segoe UI"/>
          <w:bCs/>
          <w:sz w:val="24"/>
          <w:szCs w:val="24"/>
        </w:rPr>
        <w:t xml:space="preserve">National </w:t>
      </w:r>
      <w:hyperlink r:id="rId12" w:history="1">
        <w:r w:rsidRPr="0068553B">
          <w:rPr>
            <w:rStyle w:val="Hyperlink"/>
            <w:rFonts w:ascii="Calibri" w:eastAsia="Times New Roman" w:hAnsi="Calibri" w:cs="Segoe UI"/>
            <w:bCs/>
            <w:sz w:val="24"/>
            <w:szCs w:val="24"/>
          </w:rPr>
          <w:t>Police Week</w:t>
        </w:r>
      </w:hyperlink>
      <w:r>
        <w:rPr>
          <w:rFonts w:ascii="Calibri" w:eastAsia="Times New Roman" w:hAnsi="Calibri" w:cs="Segoe UI"/>
          <w:bCs/>
          <w:sz w:val="24"/>
          <w:szCs w:val="24"/>
        </w:rPr>
        <w:t xml:space="preserve"> and May 15</w:t>
      </w:r>
      <w:r w:rsidRPr="002F14B6">
        <w:rPr>
          <w:rFonts w:ascii="Calibri" w:eastAsia="Times New Roman" w:hAnsi="Calibri" w:cs="Segoe UI"/>
          <w:bCs/>
          <w:sz w:val="24"/>
          <w:szCs w:val="24"/>
          <w:vertAlign w:val="superscript"/>
        </w:rPr>
        <w:t>th</w:t>
      </w:r>
      <w:r>
        <w:rPr>
          <w:rFonts w:ascii="Calibri" w:eastAsia="Times New Roman" w:hAnsi="Calibri" w:cs="Segoe UI"/>
          <w:bCs/>
          <w:sz w:val="24"/>
          <w:szCs w:val="24"/>
        </w:rPr>
        <w:t xml:space="preserve"> is National Peace Officer Memorial Day.  We remember all our brothers and sisters who lost their lives serving and protecting their communities especially Seabrook Police Chief </w:t>
      </w:r>
      <w:hyperlink r:id="rId13" w:history="1">
        <w:r w:rsidRPr="0068553B">
          <w:rPr>
            <w:rStyle w:val="Hyperlink"/>
            <w:rFonts w:ascii="Calibri" w:eastAsia="Times New Roman" w:hAnsi="Calibri" w:cs="Segoe UI"/>
            <w:bCs/>
            <w:sz w:val="24"/>
            <w:szCs w:val="24"/>
          </w:rPr>
          <w:t>Charles S. “King” Knowles</w:t>
        </w:r>
      </w:hyperlink>
      <w:r>
        <w:rPr>
          <w:rFonts w:ascii="Calibri" w:eastAsia="Times New Roman" w:hAnsi="Calibri" w:cs="Segoe UI"/>
          <w:bCs/>
          <w:sz w:val="24"/>
          <w:szCs w:val="24"/>
        </w:rPr>
        <w:t xml:space="preserve"> who died in the line of duty on August 12, 1973.</w:t>
      </w:r>
    </w:p>
    <w:p w:rsidR="008B5219" w:rsidRPr="00C549DE" w:rsidRDefault="008B5219" w:rsidP="008B5219">
      <w:pPr>
        <w:numPr>
          <w:ilvl w:val="0"/>
          <w:numId w:val="2"/>
        </w:numPr>
        <w:textAlignment w:val="baseline"/>
        <w:rPr>
          <w:rFonts w:ascii="Calibri" w:eastAsia="Times New Roman" w:hAnsi="Calibri" w:cs="Segoe UI"/>
          <w:b/>
          <w:bCs/>
          <w:sz w:val="24"/>
          <w:szCs w:val="24"/>
        </w:rPr>
      </w:pPr>
      <w:r w:rsidRPr="00C549DE">
        <w:rPr>
          <w:rFonts w:ascii="Calibri" w:eastAsia="Times New Roman" w:hAnsi="Calibri" w:cs="Segoe UI"/>
        </w:rPr>
        <w:t xml:space="preserve">Chief Walker attended a </w:t>
      </w:r>
      <w:r>
        <w:rPr>
          <w:rFonts w:ascii="Calibri" w:eastAsia="Times New Roman" w:hAnsi="Calibri" w:cs="Segoe UI"/>
        </w:rPr>
        <w:t xml:space="preserve">virtual </w:t>
      </w:r>
      <w:r w:rsidRPr="00C549DE">
        <w:rPr>
          <w:rFonts w:ascii="Calibri" w:eastAsia="Times New Roman" w:hAnsi="Calibri" w:cs="Segoe UI"/>
        </w:rPr>
        <w:t>meeting for a work group to address opioid abuse and addiction/recovery hosted</w:t>
      </w:r>
      <w:r>
        <w:rPr>
          <w:rFonts w:ascii="Calibri" w:eastAsia="Times New Roman" w:hAnsi="Calibri" w:cs="Segoe UI"/>
        </w:rPr>
        <w:t xml:space="preserve"> by Senator Tom Sherman.</w:t>
      </w:r>
    </w:p>
    <w:p w:rsidR="001E3EDA" w:rsidRDefault="001E3EDA" w:rsidP="0045067A">
      <w:pPr>
        <w:textAlignment w:val="baseline"/>
        <w:rPr>
          <w:rFonts w:ascii="Calibri" w:eastAsia="Times New Roman" w:hAnsi="Calibri" w:cs="Segoe UI"/>
          <w:b/>
          <w:bCs/>
          <w:sz w:val="24"/>
          <w:szCs w:val="24"/>
        </w:rPr>
      </w:pPr>
    </w:p>
    <w:p w:rsidR="0045067A" w:rsidRPr="0045067A" w:rsidRDefault="0045067A" w:rsidP="0045067A">
      <w:pPr>
        <w:textAlignment w:val="baseline"/>
        <w:rPr>
          <w:rFonts w:ascii="Segoe UI" w:eastAsia="Times New Roman" w:hAnsi="Segoe UI" w:cs="Segoe UI"/>
          <w:sz w:val="16"/>
          <w:szCs w:val="16"/>
        </w:rPr>
      </w:pPr>
      <w:r w:rsidRPr="0045067A">
        <w:rPr>
          <w:rFonts w:ascii="Calibri" w:eastAsia="Times New Roman" w:hAnsi="Calibri" w:cs="Segoe UI"/>
          <w:b/>
          <w:bCs/>
          <w:sz w:val="24"/>
          <w:szCs w:val="24"/>
        </w:rPr>
        <w:t>Regular activities</w:t>
      </w:r>
      <w:r w:rsidRPr="0045067A">
        <w:rPr>
          <w:rFonts w:ascii="Calibri" w:eastAsia="Times New Roman" w:hAnsi="Calibri" w:cs="Segoe UI"/>
          <w:sz w:val="24"/>
          <w:szCs w:val="24"/>
        </w:rPr>
        <w:t> </w:t>
      </w:r>
    </w:p>
    <w:p w:rsidR="0045067A" w:rsidRPr="0045067A" w:rsidRDefault="0045067A" w:rsidP="002F14B6">
      <w:pPr>
        <w:numPr>
          <w:ilvl w:val="0"/>
          <w:numId w:val="5"/>
        </w:numPr>
        <w:ind w:left="662" w:hanging="331"/>
        <w:textAlignment w:val="baseline"/>
        <w:rPr>
          <w:rFonts w:ascii="Calibri" w:eastAsia="Times New Roman" w:hAnsi="Calibri" w:cs="Segoe UI"/>
        </w:rPr>
      </w:pPr>
      <w:r w:rsidRPr="0045067A">
        <w:rPr>
          <w:rFonts w:ascii="Calibri" w:eastAsia="Times New Roman" w:hAnsi="Calibri" w:cs="Segoe UI"/>
        </w:rPr>
        <w:t xml:space="preserve">Attended </w:t>
      </w:r>
      <w:r w:rsidR="002F14B6">
        <w:rPr>
          <w:rFonts w:ascii="Calibri" w:eastAsia="Times New Roman" w:hAnsi="Calibri" w:cs="Segoe UI"/>
        </w:rPr>
        <w:t xml:space="preserve">numerous meetings on a variety of platforms </w:t>
      </w:r>
      <w:r w:rsidR="006402F0">
        <w:rPr>
          <w:rFonts w:ascii="Calibri" w:eastAsia="Times New Roman" w:hAnsi="Calibri" w:cs="Segoe UI"/>
        </w:rPr>
        <w:t>related to the COVID-19/coronavirus updates</w:t>
      </w:r>
      <w:r w:rsidR="00006D91">
        <w:rPr>
          <w:rFonts w:ascii="Calibri" w:eastAsia="Times New Roman" w:hAnsi="Calibri" w:cs="Segoe UI"/>
        </w:rPr>
        <w:t xml:space="preserve"> and</w:t>
      </w:r>
      <w:r w:rsidR="006402F0">
        <w:rPr>
          <w:rFonts w:ascii="Calibri" w:eastAsia="Times New Roman" w:hAnsi="Calibri" w:cs="Segoe UI"/>
        </w:rPr>
        <w:t xml:space="preserve"> planning</w:t>
      </w:r>
      <w:r w:rsidR="00006D91">
        <w:rPr>
          <w:rFonts w:ascii="Calibri" w:eastAsia="Times New Roman" w:hAnsi="Calibri" w:cs="Segoe UI"/>
        </w:rPr>
        <w:t>.</w:t>
      </w:r>
    </w:p>
    <w:p w:rsidR="0045067A" w:rsidRPr="0045067A" w:rsidRDefault="0045067A" w:rsidP="0045067A">
      <w:pPr>
        <w:textAlignment w:val="baseline"/>
        <w:rPr>
          <w:rFonts w:ascii="Segoe UI" w:eastAsia="Times New Roman" w:hAnsi="Segoe UI" w:cs="Segoe UI"/>
          <w:sz w:val="16"/>
          <w:szCs w:val="16"/>
        </w:rPr>
      </w:pPr>
      <w:r w:rsidRPr="0045067A">
        <w:rPr>
          <w:rFonts w:ascii="Calibri" w:eastAsia="Times New Roman" w:hAnsi="Calibri" w:cs="Segoe UI"/>
        </w:rPr>
        <w:t> </w:t>
      </w:r>
    </w:p>
    <w:p w:rsidR="0045067A" w:rsidRPr="0045067A" w:rsidRDefault="0045067A" w:rsidP="0045067A">
      <w:pPr>
        <w:textAlignment w:val="baseline"/>
        <w:rPr>
          <w:rFonts w:ascii="Segoe UI" w:eastAsia="Times New Roman" w:hAnsi="Segoe UI" w:cs="Segoe UI"/>
          <w:sz w:val="16"/>
          <w:szCs w:val="16"/>
        </w:rPr>
      </w:pPr>
      <w:r w:rsidRPr="0045067A">
        <w:rPr>
          <w:rFonts w:ascii="Calibri" w:eastAsia="Times New Roman" w:hAnsi="Calibri" w:cs="Segoe UI"/>
        </w:rPr>
        <w:t>Drug Overdose Statistics are as follows: </w:t>
      </w:r>
    </w:p>
    <w:p w:rsidR="0045067A" w:rsidRPr="0045067A" w:rsidRDefault="0045067A" w:rsidP="0045067A">
      <w:pPr>
        <w:textAlignment w:val="baseline"/>
        <w:rPr>
          <w:rFonts w:ascii="Segoe UI" w:eastAsia="Times New Roman" w:hAnsi="Segoe UI" w:cs="Segoe UI"/>
          <w:sz w:val="16"/>
          <w:szCs w:val="16"/>
        </w:rPr>
      </w:pPr>
      <w:r w:rsidRPr="0045067A">
        <w:rPr>
          <w:rFonts w:ascii="Calibri" w:eastAsia="Times New Roman" w:hAnsi="Calibri" w:cs="Segoe UI"/>
        </w:rPr>
        <w:t> </w:t>
      </w:r>
    </w:p>
    <w:tbl>
      <w:tblPr>
        <w:tblW w:w="32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48"/>
      </w:tblGrid>
      <w:tr w:rsidR="0045067A" w:rsidRPr="0045067A" w:rsidTr="0045067A">
        <w:tc>
          <w:tcPr>
            <w:tcW w:w="3248" w:type="dxa"/>
            <w:tcBorders>
              <w:top w:val="single" w:sz="6" w:space="0" w:color="000000"/>
              <w:left w:val="single" w:sz="6" w:space="0" w:color="000000"/>
              <w:bottom w:val="single" w:sz="6" w:space="0" w:color="000000"/>
              <w:right w:val="single" w:sz="6" w:space="0" w:color="000000"/>
            </w:tcBorders>
            <w:shd w:val="clear" w:color="auto" w:fill="auto"/>
            <w:hideMark/>
          </w:tcPr>
          <w:p w:rsidR="0045067A" w:rsidRPr="0045067A" w:rsidRDefault="0045067A" w:rsidP="00FC40B6">
            <w:pPr>
              <w:textAlignment w:val="baseline"/>
              <w:divId w:val="1507162234"/>
              <w:rPr>
                <w:rFonts w:ascii="Times New Roman" w:eastAsia="Times New Roman" w:hAnsi="Times New Roman" w:cs="Times New Roman"/>
                <w:sz w:val="24"/>
                <w:szCs w:val="24"/>
              </w:rPr>
            </w:pPr>
            <w:r w:rsidRPr="0045067A">
              <w:rPr>
                <w:rFonts w:ascii="Calibri" w:eastAsia="Times New Roman" w:hAnsi="Calibri" w:cs="Times New Roman"/>
              </w:rPr>
              <w:t>20</w:t>
            </w:r>
            <w:r w:rsidR="00FA56A9">
              <w:rPr>
                <w:rFonts w:ascii="Calibri" w:eastAsia="Times New Roman" w:hAnsi="Calibri" w:cs="Times New Roman"/>
              </w:rPr>
              <w:t>20</w:t>
            </w:r>
            <w:r w:rsidRPr="0045067A">
              <w:rPr>
                <w:rFonts w:ascii="Calibri" w:eastAsia="Times New Roman" w:hAnsi="Calibri" w:cs="Times New Roman"/>
              </w:rPr>
              <w:t xml:space="preserve"> YTD OVERDOSES - </w:t>
            </w:r>
            <w:r w:rsidR="00FC40B6">
              <w:rPr>
                <w:rFonts w:ascii="Calibri" w:eastAsia="Times New Roman" w:hAnsi="Calibri" w:cs="Times New Roman"/>
              </w:rPr>
              <w:t>13</w:t>
            </w:r>
          </w:p>
        </w:tc>
      </w:tr>
      <w:tr w:rsidR="0045067A" w:rsidRPr="0045067A" w:rsidTr="0045067A">
        <w:tc>
          <w:tcPr>
            <w:tcW w:w="3248" w:type="dxa"/>
            <w:tcBorders>
              <w:top w:val="nil"/>
              <w:left w:val="single" w:sz="6" w:space="0" w:color="000000"/>
              <w:bottom w:val="single" w:sz="6" w:space="0" w:color="000000"/>
              <w:right w:val="single" w:sz="6" w:space="0" w:color="000000"/>
            </w:tcBorders>
            <w:shd w:val="clear" w:color="auto" w:fill="auto"/>
            <w:hideMark/>
          </w:tcPr>
          <w:p w:rsidR="0045067A" w:rsidRPr="0045067A" w:rsidRDefault="0045067A" w:rsidP="00FC40B6">
            <w:pPr>
              <w:textAlignment w:val="baseline"/>
              <w:rPr>
                <w:rFonts w:ascii="Times New Roman" w:eastAsia="Times New Roman" w:hAnsi="Times New Roman" w:cs="Times New Roman"/>
                <w:sz w:val="24"/>
                <w:szCs w:val="24"/>
              </w:rPr>
            </w:pPr>
            <w:r w:rsidRPr="0045067A">
              <w:rPr>
                <w:rFonts w:ascii="Calibri" w:eastAsia="Times New Roman" w:hAnsi="Calibri" w:cs="Times New Roman"/>
              </w:rPr>
              <w:t>20</w:t>
            </w:r>
            <w:r w:rsidR="00FA56A9">
              <w:rPr>
                <w:rFonts w:ascii="Calibri" w:eastAsia="Times New Roman" w:hAnsi="Calibri" w:cs="Times New Roman"/>
              </w:rPr>
              <w:t>20</w:t>
            </w:r>
            <w:r w:rsidR="00A36165">
              <w:rPr>
                <w:rFonts w:ascii="Calibri" w:eastAsia="Times New Roman" w:hAnsi="Calibri" w:cs="Times New Roman"/>
              </w:rPr>
              <w:t xml:space="preserve"> YTD OVERDOSE DEATHS - </w:t>
            </w:r>
            <w:r w:rsidR="00FC40B6">
              <w:rPr>
                <w:rFonts w:ascii="Calibri" w:eastAsia="Times New Roman" w:hAnsi="Calibri" w:cs="Times New Roman"/>
              </w:rPr>
              <w:t>2</w:t>
            </w:r>
            <w:r w:rsidRPr="0045067A">
              <w:rPr>
                <w:rFonts w:ascii="Calibri" w:eastAsia="Times New Roman" w:hAnsi="Calibri" w:cs="Times New Roman"/>
              </w:rPr>
              <w:t> </w:t>
            </w:r>
          </w:p>
        </w:tc>
      </w:tr>
    </w:tbl>
    <w:p w:rsidR="0045067A" w:rsidRPr="0045067A" w:rsidRDefault="0045067A" w:rsidP="0045067A">
      <w:pPr>
        <w:textAlignment w:val="baseline"/>
        <w:rPr>
          <w:rFonts w:ascii="Segoe UI" w:eastAsia="Times New Roman" w:hAnsi="Segoe UI" w:cs="Segoe UI"/>
          <w:sz w:val="16"/>
          <w:szCs w:val="16"/>
        </w:rPr>
      </w:pPr>
      <w:r w:rsidRPr="0045067A">
        <w:rPr>
          <w:rFonts w:ascii="Calibri" w:eastAsia="Times New Roman" w:hAnsi="Calibri" w:cs="Segoe UI"/>
        </w:rPr>
        <w:t> </w:t>
      </w:r>
    </w:p>
    <w:p w:rsidR="0045067A" w:rsidRPr="0045067A" w:rsidRDefault="0045067A" w:rsidP="0045067A">
      <w:pPr>
        <w:textAlignment w:val="baseline"/>
        <w:rPr>
          <w:rFonts w:ascii="Segoe UI" w:eastAsia="Times New Roman" w:hAnsi="Segoe UI" w:cs="Segoe UI"/>
          <w:sz w:val="16"/>
          <w:szCs w:val="16"/>
        </w:rPr>
      </w:pPr>
      <w:r w:rsidRPr="0045067A">
        <w:rPr>
          <w:rFonts w:ascii="Calibri" w:eastAsia="Times New Roman" w:hAnsi="Calibri" w:cs="Segoe UI"/>
        </w:rPr>
        <w:lastRenderedPageBreak/>
        <w:t>We continue to use our social media accounts on Facebook, Twitter, and Instagram as means of communicating with the public. This has proved to be an effective means of providing information to and interacting with the public. The Seabrookpd.com website had a Twitter feed at the bottom for people who do not utilize social media. </w:t>
      </w:r>
    </w:p>
    <w:p w:rsidR="006402F0" w:rsidRDefault="006402F0" w:rsidP="006402F0">
      <w:pPr>
        <w:textAlignment w:val="baseline"/>
        <w:rPr>
          <w:rFonts w:ascii="Calibri" w:eastAsia="Times New Roman" w:hAnsi="Calibri" w:cs="Segoe UI"/>
        </w:rPr>
      </w:pPr>
    </w:p>
    <w:p w:rsidR="006402F0" w:rsidRPr="00FA56A9" w:rsidRDefault="006402F0" w:rsidP="006402F0">
      <w:pPr>
        <w:textAlignment w:val="baseline"/>
        <w:rPr>
          <w:rFonts w:ascii="Segoe UI" w:eastAsia="Times New Roman" w:hAnsi="Segoe UI" w:cs="Segoe UI"/>
          <w:sz w:val="16"/>
          <w:szCs w:val="16"/>
        </w:rPr>
      </w:pPr>
      <w:r w:rsidRPr="0045067A">
        <w:rPr>
          <w:rFonts w:ascii="Calibri" w:eastAsia="Times New Roman" w:hAnsi="Calibri" w:cs="Segoe UI"/>
        </w:rPr>
        <w:t>W</w:t>
      </w:r>
      <w:r>
        <w:rPr>
          <w:rFonts w:ascii="Calibri" w:eastAsia="Times New Roman" w:hAnsi="Calibri" w:cs="Segoe UI"/>
        </w:rPr>
        <w:t>hile we continue to limit our public interactions in order to maintain a healthy staff w</w:t>
      </w:r>
      <w:r w:rsidRPr="0045067A">
        <w:rPr>
          <w:rFonts w:ascii="Calibri" w:eastAsia="Times New Roman" w:hAnsi="Calibri" w:cs="Segoe UI"/>
        </w:rPr>
        <w:t xml:space="preserve">e </w:t>
      </w:r>
      <w:r>
        <w:rPr>
          <w:rFonts w:ascii="Calibri" w:eastAsia="Times New Roman" w:hAnsi="Calibri" w:cs="Segoe UI"/>
        </w:rPr>
        <w:t>look forward to resuming our regular</w:t>
      </w:r>
      <w:r w:rsidRPr="0045067A">
        <w:rPr>
          <w:rFonts w:ascii="Calibri" w:eastAsia="Times New Roman" w:hAnsi="Calibri" w:cs="Segoe UI"/>
        </w:rPr>
        <w:t xml:space="preserve"> Coffee with a Cop program </w:t>
      </w:r>
      <w:r>
        <w:rPr>
          <w:rFonts w:ascii="Calibri" w:eastAsia="Times New Roman" w:hAnsi="Calibri" w:cs="Segoe UI"/>
        </w:rPr>
        <w:t xml:space="preserve">as well as our other public outreach events </w:t>
      </w:r>
      <w:r w:rsidRPr="0045067A">
        <w:rPr>
          <w:rFonts w:ascii="Calibri" w:eastAsia="Times New Roman" w:hAnsi="Calibri" w:cs="Segoe UI"/>
        </w:rPr>
        <w:t>as a means of connecting with residents</w:t>
      </w:r>
      <w:r>
        <w:rPr>
          <w:rFonts w:ascii="Calibri" w:eastAsia="Times New Roman" w:hAnsi="Calibri" w:cs="Segoe UI"/>
        </w:rPr>
        <w:t>.</w:t>
      </w:r>
      <w:r w:rsidR="0068553B">
        <w:rPr>
          <w:rFonts w:ascii="Calibri" w:eastAsia="Times New Roman" w:hAnsi="Calibri" w:cs="Segoe UI"/>
        </w:rPr>
        <w:t xml:space="preserve">  We appreciate the community thinking of us over the past few months but we are still not accepting food donations at the police department.  While the State is starting to open up we are erring on the side of caution.</w:t>
      </w:r>
    </w:p>
    <w:p w:rsidR="0045067A" w:rsidRPr="0045067A" w:rsidRDefault="0045067A" w:rsidP="0045067A">
      <w:pPr>
        <w:textAlignment w:val="baseline"/>
        <w:rPr>
          <w:rFonts w:ascii="Segoe UI" w:eastAsia="Times New Roman" w:hAnsi="Segoe UI" w:cs="Segoe UI"/>
          <w:sz w:val="16"/>
          <w:szCs w:val="16"/>
        </w:rPr>
      </w:pPr>
    </w:p>
    <w:p w:rsidR="006402F0" w:rsidRDefault="006402F0" w:rsidP="0045067A">
      <w:pPr>
        <w:textAlignment w:val="baseline"/>
        <w:rPr>
          <w:rFonts w:ascii="Calibri" w:eastAsia="Times New Roman" w:hAnsi="Calibri" w:cs="Segoe UI"/>
        </w:rPr>
      </w:pPr>
      <w:r>
        <w:rPr>
          <w:rFonts w:ascii="Calibri" w:eastAsia="Times New Roman" w:hAnsi="Calibri" w:cs="Segoe UI"/>
        </w:rPr>
        <w:t xml:space="preserve">Despite the unprecedented challenges over the past two months, </w:t>
      </w:r>
      <w:r w:rsidR="0045067A" w:rsidRPr="0045067A">
        <w:rPr>
          <w:rFonts w:ascii="Calibri" w:eastAsia="Times New Roman" w:hAnsi="Calibri" w:cs="Segoe UI"/>
        </w:rPr>
        <w:t>Seabrook Police staff members continue to provide the community with a high level of service</w:t>
      </w:r>
      <w:r w:rsidRPr="006402F0">
        <w:rPr>
          <w:rFonts w:ascii="Calibri" w:eastAsia="Times New Roman" w:hAnsi="Calibri" w:cs="Segoe UI"/>
        </w:rPr>
        <w:t xml:space="preserve"> </w:t>
      </w:r>
      <w:r>
        <w:rPr>
          <w:rFonts w:ascii="Calibri" w:eastAsia="Times New Roman" w:hAnsi="Calibri" w:cs="Segoe UI"/>
        </w:rPr>
        <w:t xml:space="preserve">to include our </w:t>
      </w:r>
      <w:r w:rsidRPr="0045067A">
        <w:rPr>
          <w:rFonts w:ascii="Calibri" w:eastAsia="Times New Roman" w:hAnsi="Calibri" w:cs="Segoe UI"/>
        </w:rPr>
        <w:t>continue</w:t>
      </w:r>
      <w:r>
        <w:rPr>
          <w:rFonts w:ascii="Calibri" w:eastAsia="Times New Roman" w:hAnsi="Calibri" w:cs="Segoe UI"/>
        </w:rPr>
        <w:t>d</w:t>
      </w:r>
      <w:r w:rsidRPr="0045067A">
        <w:rPr>
          <w:rFonts w:ascii="Calibri" w:eastAsia="Times New Roman" w:hAnsi="Calibri" w:cs="Segoe UI"/>
        </w:rPr>
        <w:t xml:space="preserve"> to participat</w:t>
      </w:r>
      <w:r>
        <w:rPr>
          <w:rFonts w:ascii="Calibri" w:eastAsia="Times New Roman" w:hAnsi="Calibri" w:cs="Segoe UI"/>
        </w:rPr>
        <w:t>ion</w:t>
      </w:r>
      <w:r w:rsidRPr="0045067A">
        <w:rPr>
          <w:rFonts w:ascii="Calibri" w:eastAsia="Times New Roman" w:hAnsi="Calibri" w:cs="Segoe UI"/>
        </w:rPr>
        <w:t xml:space="preserve"> in numerous drug and opioid reduction initiatives to combat the sale and distribution of illegal drugs in Seabrook and surrounding areas</w:t>
      </w:r>
      <w:r w:rsidR="0045067A" w:rsidRPr="0045067A">
        <w:rPr>
          <w:rFonts w:ascii="Calibri" w:eastAsia="Times New Roman" w:hAnsi="Calibri" w:cs="Segoe UI"/>
        </w:rPr>
        <w:t>.</w:t>
      </w:r>
    </w:p>
    <w:p w:rsidR="006402F0" w:rsidRDefault="006402F0" w:rsidP="0045067A">
      <w:pPr>
        <w:textAlignment w:val="baseline"/>
        <w:rPr>
          <w:rFonts w:ascii="Calibri" w:eastAsia="Times New Roman" w:hAnsi="Calibri" w:cs="Segoe UI"/>
        </w:rPr>
      </w:pPr>
    </w:p>
    <w:p w:rsidR="0045067A" w:rsidRPr="0045067A" w:rsidRDefault="006402F0" w:rsidP="0045067A">
      <w:pPr>
        <w:textAlignment w:val="baseline"/>
        <w:rPr>
          <w:rFonts w:ascii="Segoe UI" w:eastAsia="Times New Roman" w:hAnsi="Segoe UI" w:cs="Segoe UI"/>
          <w:sz w:val="16"/>
          <w:szCs w:val="16"/>
        </w:rPr>
      </w:pPr>
      <w:r>
        <w:rPr>
          <w:rFonts w:ascii="Calibri" w:eastAsia="Times New Roman" w:hAnsi="Calibri" w:cs="Segoe UI"/>
        </w:rPr>
        <w:t>Again, w</w:t>
      </w:r>
      <w:r w:rsidR="005C2D81">
        <w:rPr>
          <w:rFonts w:ascii="Calibri" w:eastAsia="Times New Roman" w:hAnsi="Calibri" w:cs="Segoe UI"/>
        </w:rPr>
        <w:t>e thank the voters for their support with the Union contracts as well as approving a new police radio communications system, an allocation to the police capital equipment fund, and approving the addition of two full-time police officers</w:t>
      </w:r>
      <w:r>
        <w:rPr>
          <w:rFonts w:ascii="Calibri" w:eastAsia="Times New Roman" w:hAnsi="Calibri" w:cs="Segoe UI"/>
        </w:rPr>
        <w:t xml:space="preserve"> in March</w:t>
      </w:r>
      <w:r w:rsidR="005C2D81">
        <w:rPr>
          <w:rFonts w:ascii="Calibri" w:eastAsia="Times New Roman" w:hAnsi="Calibri" w:cs="Segoe UI"/>
        </w:rPr>
        <w:t xml:space="preserve">.  </w:t>
      </w:r>
      <w:r>
        <w:rPr>
          <w:rFonts w:ascii="Calibri" w:eastAsia="Times New Roman" w:hAnsi="Calibri" w:cs="Segoe UI"/>
        </w:rPr>
        <w:t>We are still hiring for full-time police officers and a</w:t>
      </w:r>
      <w:r w:rsidR="005C2D81">
        <w:rPr>
          <w:rFonts w:ascii="Calibri" w:eastAsia="Times New Roman" w:hAnsi="Calibri" w:cs="Segoe UI"/>
        </w:rPr>
        <w:t>nyone wishing to pursue a career in law enforcement with the Seabrook PD can apply at PoliceApp.com.</w:t>
      </w:r>
    </w:p>
    <w:p w:rsidR="0045067A" w:rsidRPr="0045067A" w:rsidRDefault="0045067A" w:rsidP="0045067A">
      <w:pPr>
        <w:textAlignment w:val="baseline"/>
        <w:rPr>
          <w:rFonts w:ascii="Segoe UI" w:eastAsia="Times New Roman" w:hAnsi="Segoe UI" w:cs="Segoe UI"/>
          <w:sz w:val="16"/>
          <w:szCs w:val="16"/>
        </w:rPr>
      </w:pPr>
      <w:r w:rsidRPr="0045067A">
        <w:rPr>
          <w:rFonts w:ascii="Calibri" w:eastAsia="Times New Roman" w:hAnsi="Calibri" w:cs="Segoe UI"/>
        </w:rPr>
        <w:t> </w:t>
      </w:r>
    </w:p>
    <w:p w:rsidR="0045067A" w:rsidRPr="0045067A" w:rsidRDefault="0045067A" w:rsidP="0045067A">
      <w:pPr>
        <w:textAlignment w:val="baseline"/>
        <w:rPr>
          <w:rFonts w:ascii="Segoe UI" w:eastAsia="Times New Roman" w:hAnsi="Segoe UI" w:cs="Segoe UI"/>
          <w:sz w:val="16"/>
          <w:szCs w:val="16"/>
        </w:rPr>
      </w:pPr>
      <w:r w:rsidRPr="0045067A">
        <w:rPr>
          <w:rFonts w:ascii="Calibri" w:eastAsia="Times New Roman" w:hAnsi="Calibri" w:cs="Segoe UI"/>
        </w:rPr>
        <w:t>Respectfully submitted, </w:t>
      </w:r>
    </w:p>
    <w:p w:rsidR="00FC40B6" w:rsidRDefault="00FC40B6" w:rsidP="0045067A">
      <w:pPr>
        <w:textAlignment w:val="baseline"/>
        <w:rPr>
          <w:rFonts w:ascii="Calibri" w:eastAsia="Times New Roman" w:hAnsi="Calibri" w:cs="Segoe UI"/>
        </w:rPr>
      </w:pPr>
      <w:r>
        <w:rPr>
          <w:rFonts w:ascii="Calibri" w:eastAsia="Times New Roman" w:hAnsi="Calibri" w:cs="Segoe UI"/>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127000</wp:posOffset>
            </wp:positionV>
            <wp:extent cx="1724025" cy="504825"/>
            <wp:effectExtent l="19050" t="0" r="9525" b="0"/>
            <wp:wrapThrough wrapText="bothSides">
              <wp:wrapPolygon edited="0">
                <wp:start x="5490" y="0"/>
                <wp:lineTo x="0" y="3260"/>
                <wp:lineTo x="-239" y="12226"/>
                <wp:lineTo x="2148" y="13042"/>
                <wp:lineTo x="1909" y="18747"/>
                <wp:lineTo x="7399" y="21192"/>
                <wp:lineTo x="17662" y="21192"/>
                <wp:lineTo x="18855" y="21192"/>
                <wp:lineTo x="19094" y="21192"/>
                <wp:lineTo x="21481" y="13857"/>
                <wp:lineTo x="21481" y="13042"/>
                <wp:lineTo x="21719" y="8151"/>
                <wp:lineTo x="21003" y="5706"/>
                <wp:lineTo x="10502" y="0"/>
                <wp:lineTo x="5490" y="0"/>
              </wp:wrapPolygon>
            </wp:wrapThrough>
            <wp:docPr id="5" name="Picture 4" descr="Signature Brett Chief 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Brett Chief 700.jpg"/>
                    <pic:cNvPicPr/>
                  </pic:nvPicPr>
                  <pic:blipFill>
                    <a:blip r:embed="rId14" cstate="print">
                      <a:clrChange>
                        <a:clrFrom>
                          <a:srgbClr val="FFFFFF"/>
                        </a:clrFrom>
                        <a:clrTo>
                          <a:srgbClr val="FFFFFF">
                            <a:alpha val="0"/>
                          </a:srgbClr>
                        </a:clrTo>
                      </a:clrChange>
                    </a:blip>
                    <a:stretch>
                      <a:fillRect/>
                    </a:stretch>
                  </pic:blipFill>
                  <pic:spPr>
                    <a:xfrm>
                      <a:off x="0" y="0"/>
                      <a:ext cx="1724025" cy="504825"/>
                    </a:xfrm>
                    <a:prstGeom prst="rect">
                      <a:avLst/>
                    </a:prstGeom>
                  </pic:spPr>
                </pic:pic>
              </a:graphicData>
            </a:graphic>
          </wp:anchor>
        </w:drawing>
      </w:r>
    </w:p>
    <w:p w:rsidR="00FC40B6" w:rsidRDefault="00FC40B6" w:rsidP="0045067A">
      <w:pPr>
        <w:textAlignment w:val="baseline"/>
        <w:rPr>
          <w:rFonts w:ascii="Calibri" w:eastAsia="Times New Roman" w:hAnsi="Calibri" w:cs="Segoe UI"/>
        </w:rPr>
      </w:pPr>
    </w:p>
    <w:p w:rsidR="00FC40B6" w:rsidRDefault="00FC40B6" w:rsidP="0045067A">
      <w:pPr>
        <w:textAlignment w:val="baseline"/>
        <w:rPr>
          <w:rFonts w:ascii="Calibri" w:eastAsia="Times New Roman" w:hAnsi="Calibri" w:cs="Segoe UI"/>
        </w:rPr>
      </w:pPr>
    </w:p>
    <w:p w:rsidR="00FC40B6" w:rsidRDefault="00FC40B6" w:rsidP="0045067A">
      <w:pPr>
        <w:textAlignment w:val="baseline"/>
        <w:rPr>
          <w:rFonts w:ascii="Calibri" w:eastAsia="Times New Roman" w:hAnsi="Calibri" w:cs="Segoe UI"/>
        </w:rPr>
      </w:pPr>
    </w:p>
    <w:p w:rsidR="0045067A" w:rsidRPr="0045067A" w:rsidRDefault="0045067A" w:rsidP="0045067A">
      <w:pPr>
        <w:textAlignment w:val="baseline"/>
        <w:rPr>
          <w:rFonts w:ascii="Segoe UI" w:eastAsia="Times New Roman" w:hAnsi="Segoe UI" w:cs="Segoe UI"/>
          <w:sz w:val="16"/>
          <w:szCs w:val="16"/>
        </w:rPr>
      </w:pPr>
      <w:r w:rsidRPr="0045067A">
        <w:rPr>
          <w:rFonts w:ascii="Calibri" w:eastAsia="Times New Roman" w:hAnsi="Calibri" w:cs="Segoe UI"/>
        </w:rPr>
        <w:t>Brett Walker </w:t>
      </w:r>
    </w:p>
    <w:p w:rsidR="006B568E" w:rsidRPr="0045067A" w:rsidRDefault="0045067A" w:rsidP="0045067A">
      <w:pPr>
        <w:textAlignment w:val="baseline"/>
        <w:rPr>
          <w:rFonts w:ascii="Segoe UI" w:eastAsia="Times New Roman" w:hAnsi="Segoe UI" w:cs="Segoe UI"/>
          <w:sz w:val="16"/>
          <w:szCs w:val="16"/>
        </w:rPr>
      </w:pPr>
      <w:r w:rsidRPr="0045067A">
        <w:rPr>
          <w:rFonts w:ascii="Calibri" w:eastAsia="Times New Roman" w:hAnsi="Calibri" w:cs="Segoe UI"/>
        </w:rPr>
        <w:t>Chief of Police</w:t>
      </w:r>
    </w:p>
    <w:sectPr w:rsidR="006B568E" w:rsidRPr="0045067A" w:rsidSect="009B2418">
      <w:type w:val="continuous"/>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F08" w:rsidRDefault="00EB0F08" w:rsidP="00313E41">
      <w:r>
        <w:separator/>
      </w:r>
    </w:p>
  </w:endnote>
  <w:endnote w:type="continuationSeparator" w:id="1">
    <w:p w:rsidR="00EB0F08" w:rsidRDefault="00EB0F08" w:rsidP="00313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F08" w:rsidRDefault="00EB0F08" w:rsidP="00313E41">
      <w:r>
        <w:separator/>
      </w:r>
    </w:p>
  </w:footnote>
  <w:footnote w:type="continuationSeparator" w:id="1">
    <w:p w:rsidR="00EB0F08" w:rsidRDefault="00EB0F08" w:rsidP="00313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8E" w:rsidRDefault="00C64C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55688" o:spid="_x0000_s4116" type="#_x0000_t75" style="position:absolute;margin-left:0;margin-top:0;width:389.25pt;height:719.65pt;z-index:-251657216;mso-position-horizontal:center;mso-position-horizontal-relative:margin;mso-position-vertical:center;mso-position-vertical-relative:margin" o:allowincell="f">
          <v:imagedata r:id="rId1" o:title="Seabrook Patch scanned 35% WATERMARK"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8E" w:rsidRDefault="00C64C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55689" o:spid="_x0000_s4117" type="#_x0000_t75" style="position:absolute;margin-left:0;margin-top:0;width:389.25pt;height:719.65pt;z-index:-251656192;mso-position-horizontal:center;mso-position-horizontal-relative:margin;mso-position-vertical:center;mso-position-vertical-relative:margin" o:allowincell="f">
          <v:imagedata r:id="rId1" o:title="Seabrook Patch scanned 35% WATERMARK"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8E" w:rsidRDefault="00C64C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55687" o:spid="_x0000_s4115" type="#_x0000_t75" style="position:absolute;margin-left:0;margin-top:0;width:389.25pt;height:719.65pt;z-index:-251658240;mso-position-horizontal:center;mso-position-horizontal-relative:margin;mso-position-vertical:center;mso-position-vertical-relative:margin" o:allowincell="f">
          <v:imagedata r:id="rId1" o:title="Seabrook Patch scanned 35% WATERMARK"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2392"/>
    <w:multiLevelType w:val="multilevel"/>
    <w:tmpl w:val="9DC62C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323C3A"/>
    <w:multiLevelType w:val="multilevel"/>
    <w:tmpl w:val="81CE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973FFC"/>
    <w:multiLevelType w:val="multilevel"/>
    <w:tmpl w:val="F56848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FDF1B5D"/>
    <w:multiLevelType w:val="multilevel"/>
    <w:tmpl w:val="F268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D07248"/>
    <w:multiLevelType w:val="multilevel"/>
    <w:tmpl w:val="224C48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comments" w:enforcement="0"/>
  <w:defaultTabStop w:val="720"/>
  <w:drawingGridHorizontalSpacing w:val="110"/>
  <w:displayHorizontalDrawingGridEvery w:val="2"/>
  <w:characterSpacingControl w:val="doNotCompress"/>
  <w:hdrShapeDefaults>
    <o:shapedefaults v:ext="edit" spidmax="4118"/>
    <o:shapelayout v:ext="edit">
      <o:idmap v:ext="edit" data="4"/>
    </o:shapelayout>
  </w:hdrShapeDefaults>
  <w:footnotePr>
    <w:footnote w:id="0"/>
    <w:footnote w:id="1"/>
  </w:footnotePr>
  <w:endnotePr>
    <w:endnote w:id="0"/>
    <w:endnote w:id="1"/>
  </w:endnotePr>
  <w:compat/>
  <w:rsids>
    <w:rsidRoot w:val="0050543A"/>
    <w:rsid w:val="00006D91"/>
    <w:rsid w:val="00052C01"/>
    <w:rsid w:val="000E0F56"/>
    <w:rsid w:val="001C371B"/>
    <w:rsid w:val="001E2E69"/>
    <w:rsid w:val="001E3EDA"/>
    <w:rsid w:val="002001C9"/>
    <w:rsid w:val="00211263"/>
    <w:rsid w:val="002F0136"/>
    <w:rsid w:val="002F0B25"/>
    <w:rsid w:val="002F14B6"/>
    <w:rsid w:val="0030611E"/>
    <w:rsid w:val="00313BD8"/>
    <w:rsid w:val="00313E41"/>
    <w:rsid w:val="0035793A"/>
    <w:rsid w:val="00362ED6"/>
    <w:rsid w:val="0045067A"/>
    <w:rsid w:val="00491479"/>
    <w:rsid w:val="004E36CC"/>
    <w:rsid w:val="0050543A"/>
    <w:rsid w:val="00576630"/>
    <w:rsid w:val="005B57A2"/>
    <w:rsid w:val="005C2D81"/>
    <w:rsid w:val="005D56A5"/>
    <w:rsid w:val="0061291E"/>
    <w:rsid w:val="006402F0"/>
    <w:rsid w:val="0068553B"/>
    <w:rsid w:val="006B50CB"/>
    <w:rsid w:val="006B568E"/>
    <w:rsid w:val="006E1CDB"/>
    <w:rsid w:val="00717889"/>
    <w:rsid w:val="00796162"/>
    <w:rsid w:val="007C0DDC"/>
    <w:rsid w:val="007D010B"/>
    <w:rsid w:val="00820C43"/>
    <w:rsid w:val="008559A5"/>
    <w:rsid w:val="008B5219"/>
    <w:rsid w:val="009111E6"/>
    <w:rsid w:val="00911A7C"/>
    <w:rsid w:val="00932C1F"/>
    <w:rsid w:val="00990044"/>
    <w:rsid w:val="009924F3"/>
    <w:rsid w:val="009B2418"/>
    <w:rsid w:val="009C5081"/>
    <w:rsid w:val="00A00C95"/>
    <w:rsid w:val="00A331A6"/>
    <w:rsid w:val="00A36165"/>
    <w:rsid w:val="00A9477A"/>
    <w:rsid w:val="00AE1133"/>
    <w:rsid w:val="00AE2AF5"/>
    <w:rsid w:val="00B77DE1"/>
    <w:rsid w:val="00BA7D41"/>
    <w:rsid w:val="00BB2086"/>
    <w:rsid w:val="00C549DE"/>
    <w:rsid w:val="00C63F59"/>
    <w:rsid w:val="00C64CE8"/>
    <w:rsid w:val="00C82636"/>
    <w:rsid w:val="00CA5A72"/>
    <w:rsid w:val="00D67A35"/>
    <w:rsid w:val="00D7146B"/>
    <w:rsid w:val="00D718FE"/>
    <w:rsid w:val="00E745D1"/>
    <w:rsid w:val="00E84560"/>
    <w:rsid w:val="00E85CE1"/>
    <w:rsid w:val="00E93F7A"/>
    <w:rsid w:val="00EB0F08"/>
    <w:rsid w:val="00EE357F"/>
    <w:rsid w:val="00F83C9B"/>
    <w:rsid w:val="00FA2DEC"/>
    <w:rsid w:val="00FA56A9"/>
    <w:rsid w:val="00FC0E7B"/>
    <w:rsid w:val="00FC40B6"/>
    <w:rsid w:val="00FC6BB7"/>
    <w:rsid w:val="00FF4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E41"/>
    <w:pPr>
      <w:tabs>
        <w:tab w:val="center" w:pos="4680"/>
        <w:tab w:val="right" w:pos="9360"/>
      </w:tabs>
    </w:pPr>
  </w:style>
  <w:style w:type="character" w:customStyle="1" w:styleId="HeaderChar">
    <w:name w:val="Header Char"/>
    <w:basedOn w:val="DefaultParagraphFont"/>
    <w:link w:val="Header"/>
    <w:uiPriority w:val="99"/>
    <w:rsid w:val="00313E41"/>
  </w:style>
  <w:style w:type="paragraph" w:styleId="Footer">
    <w:name w:val="footer"/>
    <w:basedOn w:val="Normal"/>
    <w:link w:val="FooterChar"/>
    <w:uiPriority w:val="99"/>
    <w:semiHidden/>
    <w:unhideWhenUsed/>
    <w:rsid w:val="00313E41"/>
    <w:pPr>
      <w:tabs>
        <w:tab w:val="center" w:pos="4680"/>
        <w:tab w:val="right" w:pos="9360"/>
      </w:tabs>
    </w:pPr>
  </w:style>
  <w:style w:type="character" w:customStyle="1" w:styleId="FooterChar">
    <w:name w:val="Footer Char"/>
    <w:basedOn w:val="DefaultParagraphFont"/>
    <w:link w:val="Footer"/>
    <w:uiPriority w:val="99"/>
    <w:semiHidden/>
    <w:rsid w:val="00313E41"/>
  </w:style>
  <w:style w:type="paragraph" w:styleId="BalloonText">
    <w:name w:val="Balloon Text"/>
    <w:basedOn w:val="Normal"/>
    <w:link w:val="BalloonTextChar"/>
    <w:uiPriority w:val="99"/>
    <w:semiHidden/>
    <w:unhideWhenUsed/>
    <w:rsid w:val="00313E41"/>
    <w:rPr>
      <w:rFonts w:ascii="Tahoma" w:hAnsi="Tahoma" w:cs="Tahoma"/>
      <w:sz w:val="16"/>
      <w:szCs w:val="16"/>
    </w:rPr>
  </w:style>
  <w:style w:type="character" w:customStyle="1" w:styleId="BalloonTextChar">
    <w:name w:val="Balloon Text Char"/>
    <w:basedOn w:val="DefaultParagraphFont"/>
    <w:link w:val="BalloonText"/>
    <w:uiPriority w:val="99"/>
    <w:semiHidden/>
    <w:rsid w:val="00313E41"/>
    <w:rPr>
      <w:rFonts w:ascii="Tahoma" w:hAnsi="Tahoma" w:cs="Tahoma"/>
      <w:sz w:val="16"/>
      <w:szCs w:val="16"/>
    </w:rPr>
  </w:style>
  <w:style w:type="paragraph" w:styleId="NoSpacing">
    <w:name w:val="No Spacing"/>
    <w:uiPriority w:val="1"/>
    <w:qFormat/>
    <w:rsid w:val="00FC0E7B"/>
    <w:rPr>
      <w:rFonts w:ascii="Calibri" w:eastAsia="Calibri" w:hAnsi="Calibri" w:cs="Times New Roman"/>
    </w:rPr>
  </w:style>
  <w:style w:type="paragraph" w:customStyle="1" w:styleId="paragraph">
    <w:name w:val="paragraph"/>
    <w:basedOn w:val="Normal"/>
    <w:rsid w:val="0045067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5067A"/>
  </w:style>
  <w:style w:type="character" w:customStyle="1" w:styleId="eop">
    <w:name w:val="eop"/>
    <w:basedOn w:val="DefaultParagraphFont"/>
    <w:rsid w:val="0045067A"/>
  </w:style>
  <w:style w:type="character" w:customStyle="1" w:styleId="scxw204527577">
    <w:name w:val="scxw204527577"/>
    <w:basedOn w:val="DefaultParagraphFont"/>
    <w:rsid w:val="0045067A"/>
  </w:style>
  <w:style w:type="character" w:customStyle="1" w:styleId="contextualspellingandgrammarerror">
    <w:name w:val="contextualspellingandgrammarerror"/>
    <w:basedOn w:val="DefaultParagraphFont"/>
    <w:rsid w:val="0045067A"/>
  </w:style>
  <w:style w:type="character" w:customStyle="1" w:styleId="spellingerror">
    <w:name w:val="spellingerror"/>
    <w:basedOn w:val="DefaultParagraphFont"/>
    <w:rsid w:val="0045067A"/>
  </w:style>
  <w:style w:type="character" w:styleId="Hyperlink">
    <w:name w:val="Hyperlink"/>
    <w:basedOn w:val="DefaultParagraphFont"/>
    <w:uiPriority w:val="99"/>
    <w:unhideWhenUsed/>
    <w:rsid w:val="006855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04213179">
      <w:bodyDiv w:val="1"/>
      <w:marLeft w:val="0"/>
      <w:marRight w:val="0"/>
      <w:marTop w:val="0"/>
      <w:marBottom w:val="0"/>
      <w:divBdr>
        <w:top w:val="none" w:sz="0" w:space="0" w:color="auto"/>
        <w:left w:val="none" w:sz="0" w:space="0" w:color="auto"/>
        <w:bottom w:val="none" w:sz="0" w:space="0" w:color="auto"/>
        <w:right w:val="none" w:sz="0" w:space="0" w:color="auto"/>
      </w:divBdr>
      <w:divsChild>
        <w:div w:id="1639988921">
          <w:marLeft w:val="0"/>
          <w:marRight w:val="0"/>
          <w:marTop w:val="0"/>
          <w:marBottom w:val="0"/>
          <w:divBdr>
            <w:top w:val="none" w:sz="0" w:space="0" w:color="auto"/>
            <w:left w:val="none" w:sz="0" w:space="0" w:color="auto"/>
            <w:bottom w:val="none" w:sz="0" w:space="0" w:color="auto"/>
            <w:right w:val="none" w:sz="0" w:space="0" w:color="auto"/>
          </w:divBdr>
        </w:div>
        <w:div w:id="1514538466">
          <w:marLeft w:val="0"/>
          <w:marRight w:val="0"/>
          <w:marTop w:val="0"/>
          <w:marBottom w:val="0"/>
          <w:divBdr>
            <w:top w:val="none" w:sz="0" w:space="0" w:color="auto"/>
            <w:left w:val="none" w:sz="0" w:space="0" w:color="auto"/>
            <w:bottom w:val="none" w:sz="0" w:space="0" w:color="auto"/>
            <w:right w:val="none" w:sz="0" w:space="0" w:color="auto"/>
          </w:divBdr>
        </w:div>
        <w:div w:id="1106539686">
          <w:marLeft w:val="0"/>
          <w:marRight w:val="0"/>
          <w:marTop w:val="0"/>
          <w:marBottom w:val="0"/>
          <w:divBdr>
            <w:top w:val="none" w:sz="0" w:space="0" w:color="auto"/>
            <w:left w:val="none" w:sz="0" w:space="0" w:color="auto"/>
            <w:bottom w:val="none" w:sz="0" w:space="0" w:color="auto"/>
            <w:right w:val="none" w:sz="0" w:space="0" w:color="auto"/>
          </w:divBdr>
        </w:div>
        <w:div w:id="665791730">
          <w:marLeft w:val="0"/>
          <w:marRight w:val="0"/>
          <w:marTop w:val="0"/>
          <w:marBottom w:val="0"/>
          <w:divBdr>
            <w:top w:val="none" w:sz="0" w:space="0" w:color="auto"/>
            <w:left w:val="none" w:sz="0" w:space="0" w:color="auto"/>
            <w:bottom w:val="none" w:sz="0" w:space="0" w:color="auto"/>
            <w:right w:val="none" w:sz="0" w:space="0" w:color="auto"/>
          </w:divBdr>
          <w:divsChild>
            <w:div w:id="525606730">
              <w:marLeft w:val="0"/>
              <w:marRight w:val="0"/>
              <w:marTop w:val="0"/>
              <w:marBottom w:val="0"/>
              <w:divBdr>
                <w:top w:val="none" w:sz="0" w:space="0" w:color="auto"/>
                <w:left w:val="none" w:sz="0" w:space="0" w:color="auto"/>
                <w:bottom w:val="none" w:sz="0" w:space="0" w:color="auto"/>
                <w:right w:val="none" w:sz="0" w:space="0" w:color="auto"/>
              </w:divBdr>
            </w:div>
            <w:div w:id="1764836990">
              <w:marLeft w:val="0"/>
              <w:marRight w:val="0"/>
              <w:marTop w:val="0"/>
              <w:marBottom w:val="0"/>
              <w:divBdr>
                <w:top w:val="none" w:sz="0" w:space="0" w:color="auto"/>
                <w:left w:val="none" w:sz="0" w:space="0" w:color="auto"/>
                <w:bottom w:val="none" w:sz="0" w:space="0" w:color="auto"/>
                <w:right w:val="none" w:sz="0" w:space="0" w:color="auto"/>
              </w:divBdr>
            </w:div>
            <w:div w:id="1854029477">
              <w:marLeft w:val="0"/>
              <w:marRight w:val="0"/>
              <w:marTop w:val="0"/>
              <w:marBottom w:val="0"/>
              <w:divBdr>
                <w:top w:val="none" w:sz="0" w:space="0" w:color="auto"/>
                <w:left w:val="none" w:sz="0" w:space="0" w:color="auto"/>
                <w:bottom w:val="none" w:sz="0" w:space="0" w:color="auto"/>
                <w:right w:val="none" w:sz="0" w:space="0" w:color="auto"/>
              </w:divBdr>
            </w:div>
            <w:div w:id="1274440065">
              <w:marLeft w:val="0"/>
              <w:marRight w:val="0"/>
              <w:marTop w:val="0"/>
              <w:marBottom w:val="0"/>
              <w:divBdr>
                <w:top w:val="none" w:sz="0" w:space="0" w:color="auto"/>
                <w:left w:val="none" w:sz="0" w:space="0" w:color="auto"/>
                <w:bottom w:val="none" w:sz="0" w:space="0" w:color="auto"/>
                <w:right w:val="none" w:sz="0" w:space="0" w:color="auto"/>
              </w:divBdr>
            </w:div>
          </w:divsChild>
        </w:div>
        <w:div w:id="1315644965">
          <w:marLeft w:val="0"/>
          <w:marRight w:val="0"/>
          <w:marTop w:val="0"/>
          <w:marBottom w:val="0"/>
          <w:divBdr>
            <w:top w:val="none" w:sz="0" w:space="0" w:color="auto"/>
            <w:left w:val="none" w:sz="0" w:space="0" w:color="auto"/>
            <w:bottom w:val="none" w:sz="0" w:space="0" w:color="auto"/>
            <w:right w:val="none" w:sz="0" w:space="0" w:color="auto"/>
          </w:divBdr>
          <w:divsChild>
            <w:div w:id="1150488550">
              <w:marLeft w:val="0"/>
              <w:marRight w:val="0"/>
              <w:marTop w:val="0"/>
              <w:marBottom w:val="0"/>
              <w:divBdr>
                <w:top w:val="none" w:sz="0" w:space="0" w:color="auto"/>
                <w:left w:val="none" w:sz="0" w:space="0" w:color="auto"/>
                <w:bottom w:val="none" w:sz="0" w:space="0" w:color="auto"/>
                <w:right w:val="none" w:sz="0" w:space="0" w:color="auto"/>
              </w:divBdr>
            </w:div>
            <w:div w:id="1178084597">
              <w:marLeft w:val="0"/>
              <w:marRight w:val="0"/>
              <w:marTop w:val="0"/>
              <w:marBottom w:val="0"/>
              <w:divBdr>
                <w:top w:val="none" w:sz="0" w:space="0" w:color="auto"/>
                <w:left w:val="none" w:sz="0" w:space="0" w:color="auto"/>
                <w:bottom w:val="none" w:sz="0" w:space="0" w:color="auto"/>
                <w:right w:val="none" w:sz="0" w:space="0" w:color="auto"/>
              </w:divBdr>
            </w:div>
            <w:div w:id="973952214">
              <w:marLeft w:val="0"/>
              <w:marRight w:val="0"/>
              <w:marTop w:val="0"/>
              <w:marBottom w:val="0"/>
              <w:divBdr>
                <w:top w:val="none" w:sz="0" w:space="0" w:color="auto"/>
                <w:left w:val="none" w:sz="0" w:space="0" w:color="auto"/>
                <w:bottom w:val="none" w:sz="0" w:space="0" w:color="auto"/>
                <w:right w:val="none" w:sz="0" w:space="0" w:color="auto"/>
              </w:divBdr>
            </w:div>
            <w:div w:id="339625625">
              <w:marLeft w:val="0"/>
              <w:marRight w:val="0"/>
              <w:marTop w:val="0"/>
              <w:marBottom w:val="0"/>
              <w:divBdr>
                <w:top w:val="none" w:sz="0" w:space="0" w:color="auto"/>
                <w:left w:val="none" w:sz="0" w:space="0" w:color="auto"/>
                <w:bottom w:val="none" w:sz="0" w:space="0" w:color="auto"/>
                <w:right w:val="none" w:sz="0" w:space="0" w:color="auto"/>
              </w:divBdr>
            </w:div>
            <w:div w:id="2076002151">
              <w:marLeft w:val="0"/>
              <w:marRight w:val="0"/>
              <w:marTop w:val="0"/>
              <w:marBottom w:val="0"/>
              <w:divBdr>
                <w:top w:val="none" w:sz="0" w:space="0" w:color="auto"/>
                <w:left w:val="none" w:sz="0" w:space="0" w:color="auto"/>
                <w:bottom w:val="none" w:sz="0" w:space="0" w:color="auto"/>
                <w:right w:val="none" w:sz="0" w:space="0" w:color="auto"/>
              </w:divBdr>
            </w:div>
          </w:divsChild>
        </w:div>
        <w:div w:id="1661425998">
          <w:marLeft w:val="0"/>
          <w:marRight w:val="0"/>
          <w:marTop w:val="0"/>
          <w:marBottom w:val="0"/>
          <w:divBdr>
            <w:top w:val="none" w:sz="0" w:space="0" w:color="auto"/>
            <w:left w:val="none" w:sz="0" w:space="0" w:color="auto"/>
            <w:bottom w:val="none" w:sz="0" w:space="0" w:color="auto"/>
            <w:right w:val="none" w:sz="0" w:space="0" w:color="auto"/>
          </w:divBdr>
        </w:div>
        <w:div w:id="212691344">
          <w:marLeft w:val="0"/>
          <w:marRight w:val="0"/>
          <w:marTop w:val="0"/>
          <w:marBottom w:val="0"/>
          <w:divBdr>
            <w:top w:val="none" w:sz="0" w:space="0" w:color="auto"/>
            <w:left w:val="none" w:sz="0" w:space="0" w:color="auto"/>
            <w:bottom w:val="none" w:sz="0" w:space="0" w:color="auto"/>
            <w:right w:val="none" w:sz="0" w:space="0" w:color="auto"/>
          </w:divBdr>
          <w:divsChild>
            <w:div w:id="1280145477">
              <w:marLeft w:val="0"/>
              <w:marRight w:val="0"/>
              <w:marTop w:val="0"/>
              <w:marBottom w:val="0"/>
              <w:divBdr>
                <w:top w:val="none" w:sz="0" w:space="0" w:color="auto"/>
                <w:left w:val="none" w:sz="0" w:space="0" w:color="auto"/>
                <w:bottom w:val="none" w:sz="0" w:space="0" w:color="auto"/>
                <w:right w:val="none" w:sz="0" w:space="0" w:color="auto"/>
              </w:divBdr>
            </w:div>
            <w:div w:id="285549000">
              <w:marLeft w:val="0"/>
              <w:marRight w:val="0"/>
              <w:marTop w:val="0"/>
              <w:marBottom w:val="0"/>
              <w:divBdr>
                <w:top w:val="none" w:sz="0" w:space="0" w:color="auto"/>
                <w:left w:val="none" w:sz="0" w:space="0" w:color="auto"/>
                <w:bottom w:val="none" w:sz="0" w:space="0" w:color="auto"/>
                <w:right w:val="none" w:sz="0" w:space="0" w:color="auto"/>
              </w:divBdr>
            </w:div>
            <w:div w:id="192497986">
              <w:marLeft w:val="0"/>
              <w:marRight w:val="0"/>
              <w:marTop w:val="0"/>
              <w:marBottom w:val="0"/>
              <w:divBdr>
                <w:top w:val="none" w:sz="0" w:space="0" w:color="auto"/>
                <w:left w:val="none" w:sz="0" w:space="0" w:color="auto"/>
                <w:bottom w:val="none" w:sz="0" w:space="0" w:color="auto"/>
                <w:right w:val="none" w:sz="0" w:space="0" w:color="auto"/>
              </w:divBdr>
            </w:div>
          </w:divsChild>
        </w:div>
        <w:div w:id="1498612866">
          <w:marLeft w:val="0"/>
          <w:marRight w:val="0"/>
          <w:marTop w:val="0"/>
          <w:marBottom w:val="0"/>
          <w:divBdr>
            <w:top w:val="none" w:sz="0" w:space="0" w:color="auto"/>
            <w:left w:val="none" w:sz="0" w:space="0" w:color="auto"/>
            <w:bottom w:val="none" w:sz="0" w:space="0" w:color="auto"/>
            <w:right w:val="none" w:sz="0" w:space="0" w:color="auto"/>
          </w:divBdr>
        </w:div>
        <w:div w:id="69738571">
          <w:marLeft w:val="0"/>
          <w:marRight w:val="0"/>
          <w:marTop w:val="0"/>
          <w:marBottom w:val="0"/>
          <w:divBdr>
            <w:top w:val="none" w:sz="0" w:space="0" w:color="auto"/>
            <w:left w:val="none" w:sz="0" w:space="0" w:color="auto"/>
            <w:bottom w:val="none" w:sz="0" w:space="0" w:color="auto"/>
            <w:right w:val="none" w:sz="0" w:space="0" w:color="auto"/>
          </w:divBdr>
        </w:div>
        <w:div w:id="2037928039">
          <w:marLeft w:val="0"/>
          <w:marRight w:val="0"/>
          <w:marTop w:val="0"/>
          <w:marBottom w:val="0"/>
          <w:divBdr>
            <w:top w:val="none" w:sz="0" w:space="0" w:color="auto"/>
            <w:left w:val="none" w:sz="0" w:space="0" w:color="auto"/>
            <w:bottom w:val="none" w:sz="0" w:space="0" w:color="auto"/>
            <w:right w:val="none" w:sz="0" w:space="0" w:color="auto"/>
          </w:divBdr>
        </w:div>
        <w:div w:id="505678761">
          <w:marLeft w:val="0"/>
          <w:marRight w:val="0"/>
          <w:marTop w:val="0"/>
          <w:marBottom w:val="0"/>
          <w:divBdr>
            <w:top w:val="none" w:sz="0" w:space="0" w:color="auto"/>
            <w:left w:val="none" w:sz="0" w:space="0" w:color="auto"/>
            <w:bottom w:val="none" w:sz="0" w:space="0" w:color="auto"/>
            <w:right w:val="none" w:sz="0" w:space="0" w:color="auto"/>
          </w:divBdr>
        </w:div>
        <w:div w:id="2057730957">
          <w:marLeft w:val="0"/>
          <w:marRight w:val="0"/>
          <w:marTop w:val="0"/>
          <w:marBottom w:val="0"/>
          <w:divBdr>
            <w:top w:val="none" w:sz="0" w:space="0" w:color="auto"/>
            <w:left w:val="none" w:sz="0" w:space="0" w:color="auto"/>
            <w:bottom w:val="none" w:sz="0" w:space="0" w:color="auto"/>
            <w:right w:val="none" w:sz="0" w:space="0" w:color="auto"/>
          </w:divBdr>
          <w:divsChild>
            <w:div w:id="1052726181">
              <w:marLeft w:val="-68"/>
              <w:marRight w:val="0"/>
              <w:marTop w:val="27"/>
              <w:marBottom w:val="27"/>
              <w:divBdr>
                <w:top w:val="none" w:sz="0" w:space="0" w:color="auto"/>
                <w:left w:val="none" w:sz="0" w:space="0" w:color="auto"/>
                <w:bottom w:val="none" w:sz="0" w:space="0" w:color="auto"/>
                <w:right w:val="none" w:sz="0" w:space="0" w:color="auto"/>
              </w:divBdr>
              <w:divsChild>
                <w:div w:id="101540446">
                  <w:marLeft w:val="0"/>
                  <w:marRight w:val="0"/>
                  <w:marTop w:val="0"/>
                  <w:marBottom w:val="0"/>
                  <w:divBdr>
                    <w:top w:val="none" w:sz="0" w:space="0" w:color="auto"/>
                    <w:left w:val="none" w:sz="0" w:space="0" w:color="auto"/>
                    <w:bottom w:val="none" w:sz="0" w:space="0" w:color="auto"/>
                    <w:right w:val="none" w:sz="0" w:space="0" w:color="auto"/>
                  </w:divBdr>
                  <w:divsChild>
                    <w:div w:id="1507162234">
                      <w:marLeft w:val="0"/>
                      <w:marRight w:val="0"/>
                      <w:marTop w:val="0"/>
                      <w:marBottom w:val="0"/>
                      <w:divBdr>
                        <w:top w:val="none" w:sz="0" w:space="0" w:color="auto"/>
                        <w:left w:val="none" w:sz="0" w:space="0" w:color="auto"/>
                        <w:bottom w:val="none" w:sz="0" w:space="0" w:color="auto"/>
                        <w:right w:val="none" w:sz="0" w:space="0" w:color="auto"/>
                      </w:divBdr>
                    </w:div>
                  </w:divsChild>
                </w:div>
                <w:div w:id="1754085785">
                  <w:marLeft w:val="0"/>
                  <w:marRight w:val="0"/>
                  <w:marTop w:val="0"/>
                  <w:marBottom w:val="0"/>
                  <w:divBdr>
                    <w:top w:val="none" w:sz="0" w:space="0" w:color="auto"/>
                    <w:left w:val="none" w:sz="0" w:space="0" w:color="auto"/>
                    <w:bottom w:val="none" w:sz="0" w:space="0" w:color="auto"/>
                    <w:right w:val="none" w:sz="0" w:space="0" w:color="auto"/>
                  </w:divBdr>
                  <w:divsChild>
                    <w:div w:id="15869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99080">
          <w:marLeft w:val="0"/>
          <w:marRight w:val="0"/>
          <w:marTop w:val="0"/>
          <w:marBottom w:val="0"/>
          <w:divBdr>
            <w:top w:val="none" w:sz="0" w:space="0" w:color="auto"/>
            <w:left w:val="none" w:sz="0" w:space="0" w:color="auto"/>
            <w:bottom w:val="none" w:sz="0" w:space="0" w:color="auto"/>
            <w:right w:val="none" w:sz="0" w:space="0" w:color="auto"/>
          </w:divBdr>
        </w:div>
        <w:div w:id="424688459">
          <w:marLeft w:val="0"/>
          <w:marRight w:val="0"/>
          <w:marTop w:val="0"/>
          <w:marBottom w:val="0"/>
          <w:divBdr>
            <w:top w:val="none" w:sz="0" w:space="0" w:color="auto"/>
            <w:left w:val="none" w:sz="0" w:space="0" w:color="auto"/>
            <w:bottom w:val="none" w:sz="0" w:space="0" w:color="auto"/>
            <w:right w:val="none" w:sz="0" w:space="0" w:color="auto"/>
          </w:divBdr>
        </w:div>
        <w:div w:id="1343509336">
          <w:marLeft w:val="0"/>
          <w:marRight w:val="0"/>
          <w:marTop w:val="0"/>
          <w:marBottom w:val="0"/>
          <w:divBdr>
            <w:top w:val="none" w:sz="0" w:space="0" w:color="auto"/>
            <w:left w:val="none" w:sz="0" w:space="0" w:color="auto"/>
            <w:bottom w:val="none" w:sz="0" w:space="0" w:color="auto"/>
            <w:right w:val="none" w:sz="0" w:space="0" w:color="auto"/>
          </w:divBdr>
        </w:div>
        <w:div w:id="154493495">
          <w:marLeft w:val="0"/>
          <w:marRight w:val="0"/>
          <w:marTop w:val="0"/>
          <w:marBottom w:val="0"/>
          <w:divBdr>
            <w:top w:val="none" w:sz="0" w:space="0" w:color="auto"/>
            <w:left w:val="none" w:sz="0" w:space="0" w:color="auto"/>
            <w:bottom w:val="none" w:sz="0" w:space="0" w:color="auto"/>
            <w:right w:val="none" w:sz="0" w:space="0" w:color="auto"/>
          </w:divBdr>
        </w:div>
        <w:div w:id="1909805095">
          <w:marLeft w:val="0"/>
          <w:marRight w:val="0"/>
          <w:marTop w:val="0"/>
          <w:marBottom w:val="0"/>
          <w:divBdr>
            <w:top w:val="none" w:sz="0" w:space="0" w:color="auto"/>
            <w:left w:val="none" w:sz="0" w:space="0" w:color="auto"/>
            <w:bottom w:val="none" w:sz="0" w:space="0" w:color="auto"/>
            <w:right w:val="none" w:sz="0" w:space="0" w:color="auto"/>
          </w:divBdr>
        </w:div>
        <w:div w:id="141848563">
          <w:marLeft w:val="0"/>
          <w:marRight w:val="0"/>
          <w:marTop w:val="0"/>
          <w:marBottom w:val="0"/>
          <w:divBdr>
            <w:top w:val="none" w:sz="0" w:space="0" w:color="auto"/>
            <w:left w:val="none" w:sz="0" w:space="0" w:color="auto"/>
            <w:bottom w:val="none" w:sz="0" w:space="0" w:color="auto"/>
            <w:right w:val="none" w:sz="0" w:space="0" w:color="auto"/>
          </w:divBdr>
        </w:div>
        <w:div w:id="1671790412">
          <w:marLeft w:val="0"/>
          <w:marRight w:val="0"/>
          <w:marTop w:val="0"/>
          <w:marBottom w:val="0"/>
          <w:divBdr>
            <w:top w:val="none" w:sz="0" w:space="0" w:color="auto"/>
            <w:left w:val="none" w:sz="0" w:space="0" w:color="auto"/>
            <w:bottom w:val="none" w:sz="0" w:space="0" w:color="auto"/>
            <w:right w:val="none" w:sz="0" w:space="0" w:color="auto"/>
          </w:divBdr>
        </w:div>
        <w:div w:id="1109396974">
          <w:marLeft w:val="0"/>
          <w:marRight w:val="0"/>
          <w:marTop w:val="0"/>
          <w:marBottom w:val="0"/>
          <w:divBdr>
            <w:top w:val="none" w:sz="0" w:space="0" w:color="auto"/>
            <w:left w:val="none" w:sz="0" w:space="0" w:color="auto"/>
            <w:bottom w:val="none" w:sz="0" w:space="0" w:color="auto"/>
            <w:right w:val="none" w:sz="0" w:space="0" w:color="auto"/>
          </w:divBdr>
        </w:div>
        <w:div w:id="1932469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dmp.org/officer/16257-chief-of-police-charles-s-know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liceweek.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Forms\SeabrookPD%20compute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4FDB0-CC9B-4DF3-8556-85E8C454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SeabrookPD computer letterhead</Template>
  <TotalTime>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065</dc:creator>
  <cp:lastModifiedBy>koconnor</cp:lastModifiedBy>
  <cp:revision>2</cp:revision>
  <cp:lastPrinted>2019-08-14T19:36:00Z</cp:lastPrinted>
  <dcterms:created xsi:type="dcterms:W3CDTF">2020-05-14T16:33:00Z</dcterms:created>
  <dcterms:modified xsi:type="dcterms:W3CDTF">2020-05-14T16:33:00Z</dcterms:modified>
</cp:coreProperties>
</file>